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CAF0B" w14:textId="669F1DD4" w:rsidR="00046984" w:rsidRPr="00370675" w:rsidRDefault="00046984" w:rsidP="00370675">
      <w:pPr>
        <w:widowControl w:val="0"/>
        <w:tabs>
          <w:tab w:val="left" w:pos="4111"/>
        </w:tabs>
        <w:autoSpaceDE w:val="0"/>
        <w:autoSpaceDN w:val="0"/>
        <w:adjustRightInd w:val="0"/>
        <w:spacing w:after="0" w:line="264" w:lineRule="auto"/>
        <w:ind w:right="-20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คำแนะนำในการเตรียมต้นฉบับบทความ</w:t>
      </w:r>
      <w:r w:rsidR="008B4A08" w:rsidRPr="00370675">
        <w:rPr>
          <w:rFonts w:asciiTheme="majorBidi" w:hAnsiTheme="majorBidi" w:cstheme="majorBidi"/>
          <w:b/>
          <w:bCs/>
          <w:sz w:val="32"/>
          <w:szCs w:val="32"/>
          <w:cs/>
        </w:rPr>
        <w:t>สำหรับ</w:t>
      </w:r>
      <w:r w:rsidR="002A70F4" w:rsidRPr="002A70F4">
        <w:rPr>
          <w:rFonts w:asciiTheme="majorBidi" w:hAnsiTheme="majorBidi" w:cstheme="majorBidi"/>
          <w:b/>
          <w:bCs/>
          <w:i/>
          <w:iCs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b/>
          <w:bCs/>
          <w:i/>
          <w:iCs/>
          <w:sz w:val="32"/>
          <w:szCs w:val="32"/>
        </w:rPr>
        <w:t>Engineering and Technology Horizons”</w:t>
      </w:r>
    </w:p>
    <w:p w14:paraId="36C681FB" w14:textId="77777777" w:rsidR="008B4A08" w:rsidRPr="00370675" w:rsidRDefault="008B4A08" w:rsidP="008B4A08">
      <w:pPr>
        <w:spacing w:after="0" w:line="264" w:lineRule="auto"/>
        <w:ind w:left="2160" w:hanging="2160"/>
        <w:jc w:val="thaiDistribute"/>
        <w:rPr>
          <w:rFonts w:asciiTheme="majorBidi" w:hAnsiTheme="majorBidi" w:cstheme="majorBidi"/>
          <w:b/>
          <w:bCs/>
          <w:sz w:val="32"/>
          <w:szCs w:val="32"/>
        </w:rPr>
      </w:pPr>
    </w:p>
    <w:p w14:paraId="1B2DE412" w14:textId="1CB772CA" w:rsidR="008B4A08" w:rsidRPr="00370675" w:rsidRDefault="00B00010" w:rsidP="008B4A08">
      <w:pPr>
        <w:spacing w:after="0" w:line="264" w:lineRule="auto"/>
        <w:ind w:left="2160" w:hanging="2160"/>
        <w:jc w:val="thaiDistribute"/>
        <w:rPr>
          <w:rFonts w:asciiTheme="majorBidi" w:hAnsiTheme="majorBidi" w:cstheme="majorBidi"/>
          <w:b/>
          <w:bCs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การเตรียมต้นฉบับบทความ</w:t>
      </w:r>
    </w:p>
    <w:p w14:paraId="4F23FC48" w14:textId="4CBFB998" w:rsidR="007C7C8A" w:rsidRPr="00370675" w:rsidRDefault="008B4A08" w:rsidP="00370675">
      <w:pPr>
        <w:spacing w:after="0" w:line="264" w:lineRule="auto"/>
        <w:ind w:firstLine="720"/>
        <w:jc w:val="thaiDistribute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sz w:val="32"/>
          <w:szCs w:val="32"/>
          <w:cs/>
        </w:rPr>
        <w:t>กองบรรณาธิการ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</w:rPr>
        <w:t>Engineering and Technology Horizons”</w:t>
      </w:r>
      <w:r w:rsidRPr="00370675">
        <w:rPr>
          <w:rFonts w:asciiTheme="majorBidi" w:hAnsiTheme="majorBidi" w:cstheme="majorBidi"/>
          <w:sz w:val="32"/>
          <w:szCs w:val="32"/>
          <w:cs/>
        </w:rPr>
        <w:t>ได้แบ่งประเภทของบทความเป็น 2 ประเภท ได้แก่ บทความทางวิชาการ และบทความวิจัย และได้ให้คำนิยามดังนี้</w:t>
      </w:r>
    </w:p>
    <w:p w14:paraId="2DEED3CF" w14:textId="34B2F6BA" w:rsidR="00666B9B" w:rsidRPr="00370675" w:rsidRDefault="00666B9B" w:rsidP="00810299">
      <w:pPr>
        <w:spacing w:after="0" w:line="264" w:lineRule="auto"/>
        <w:ind w:left="2160" w:hanging="2160"/>
        <w:jc w:val="thaiDistribute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</w:rPr>
        <w:t>“</w:t>
      </w: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บทความทางวิชาการ</w:t>
      </w:r>
      <w:r w:rsidRPr="00370675">
        <w:rPr>
          <w:rFonts w:asciiTheme="majorBidi" w:hAnsiTheme="majorBidi" w:cstheme="majorBidi"/>
          <w:b/>
          <w:bCs/>
          <w:sz w:val="32"/>
          <w:szCs w:val="32"/>
        </w:rPr>
        <w:t>”</w:t>
      </w:r>
      <w:r w:rsidRPr="00370675">
        <w:rPr>
          <w:rFonts w:asciiTheme="majorBidi" w:hAnsiTheme="majorBidi" w:cstheme="majorBidi"/>
          <w:b/>
          <w:bCs/>
          <w:sz w:val="32"/>
          <w:szCs w:val="32"/>
        </w:rPr>
        <w:tab/>
      </w:r>
      <w:r w:rsidRPr="00370675">
        <w:rPr>
          <w:rFonts w:asciiTheme="majorBidi" w:hAnsiTheme="majorBidi" w:cstheme="majorBidi"/>
          <w:sz w:val="32"/>
          <w:szCs w:val="32"/>
          <w:cs/>
        </w:rPr>
        <w:t>หมายความว่า   บทความที่เขียนขึ้นในลักษณะวิเคราะห์ วิจารณ์ หรือเสนอแนวความคิดใหม่ ๆ จากพื้นฐานทางวิชาการที่ได้เรียบเรียงจากผลงานทางวิชาการของตนเอง หรือของผู้อื่น หรือเป็นบทความทางวิชาการที่เขียนขึ้นเพื่อเป็นความรู้ทั่วไปสำหรับประชาชน</w:t>
      </w:r>
    </w:p>
    <w:p w14:paraId="3E407CBF" w14:textId="72BECECA" w:rsidR="00666B9B" w:rsidRPr="00370675" w:rsidRDefault="00666B9B" w:rsidP="00810299">
      <w:pPr>
        <w:spacing w:after="0" w:line="264" w:lineRule="auto"/>
        <w:ind w:left="2160" w:hanging="2160"/>
        <w:jc w:val="thaiDistribute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</w:rPr>
        <w:t>“</w:t>
      </w: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บทความวิจัย</w:t>
      </w:r>
      <w:r w:rsidRPr="00370675">
        <w:rPr>
          <w:rFonts w:asciiTheme="majorBidi" w:hAnsiTheme="majorBidi" w:cstheme="majorBidi"/>
          <w:b/>
          <w:bCs/>
          <w:sz w:val="32"/>
          <w:szCs w:val="32"/>
        </w:rPr>
        <w:t>”</w:t>
      </w:r>
      <w:r w:rsidRPr="00370675">
        <w:rPr>
          <w:rFonts w:asciiTheme="majorBidi" w:hAnsiTheme="majorBidi" w:cstheme="majorBidi"/>
          <w:b/>
          <w:bCs/>
          <w:sz w:val="32"/>
          <w:szCs w:val="32"/>
        </w:rPr>
        <w:tab/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หมายความว่า บทความที่มีลักษณะเป็นเอกสารที่มีรูปแบบของการวิจัยตามหลักวิชาการ </w:t>
      </w:r>
      <w:r w:rsidR="008B4A08" w:rsidRPr="00370675">
        <w:rPr>
          <w:rFonts w:asciiTheme="majorBidi" w:hAnsiTheme="majorBidi" w:cstheme="majorBidi"/>
          <w:sz w:val="32"/>
          <w:szCs w:val="32"/>
          <w:cs/>
        </w:rPr>
        <w:t xml:space="preserve">ได้แก่ 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มีการตั้งสมมติฐาน หรือมีการกำหนดปัญหาที่ชัดเจนสมเหตุผล โดยจะต้องระบุถึงวัตถุประสงค์ที่ชัดเจนแน่นอน มีการค้นคว้าอย่างมีระบบ มีการรวบรวมข้อมูลพิจารณาวิเคราะห์ ตีความ </w:t>
      </w:r>
      <w:r w:rsidR="00A25A37" w:rsidRPr="00370675">
        <w:rPr>
          <w:rFonts w:asciiTheme="majorBidi" w:hAnsiTheme="majorBidi" w:cstheme="majorBidi"/>
          <w:sz w:val="32"/>
          <w:szCs w:val="32"/>
          <w:cs/>
        </w:rPr>
        <w:t>แ</w:t>
      </w:r>
      <w:r w:rsidRPr="00370675">
        <w:rPr>
          <w:rFonts w:asciiTheme="majorBidi" w:hAnsiTheme="majorBidi" w:cstheme="majorBidi"/>
          <w:sz w:val="32"/>
          <w:szCs w:val="32"/>
          <w:cs/>
        </w:rPr>
        <w:t>ละสรุปผลการวิจัยที่สามารถให้คำตอบบรรลุวัตถุประสงค์ หรือหลักการบางอย่างที่จะนำไปสู่ความก้าวหน้าทางวิชาการ หรือการนำวิชาการนั้นมาประยุกต์ใช้</w:t>
      </w:r>
    </w:p>
    <w:p w14:paraId="4CD4CA4C" w14:textId="178DA8DF" w:rsidR="0090243C" w:rsidRDefault="00B00010" w:rsidP="00B00010">
      <w:pPr>
        <w:tabs>
          <w:tab w:val="left" w:pos="709"/>
        </w:tabs>
        <w:spacing w:after="0" w:line="264" w:lineRule="auto"/>
        <w:jc w:val="thaiDistribute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sz w:val="32"/>
          <w:szCs w:val="32"/>
          <w:cs/>
        </w:rPr>
        <w:tab/>
        <w:t>ผู้แต่งบทความ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>ควร</w:t>
      </w:r>
      <w:r w:rsidRPr="00370675">
        <w:rPr>
          <w:rFonts w:asciiTheme="majorBidi" w:hAnsiTheme="majorBidi" w:cstheme="majorBidi"/>
          <w:sz w:val="32"/>
          <w:szCs w:val="32"/>
          <w:cs/>
        </w:rPr>
        <w:t>เขียนบทความ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>อยู่ระหว่าง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8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>-14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หน้ากระดาษขนาด </w:t>
      </w:r>
      <w:r w:rsidRPr="00370675">
        <w:rPr>
          <w:rFonts w:asciiTheme="majorBidi" w:hAnsiTheme="majorBidi" w:cstheme="majorBidi"/>
          <w:sz w:val="32"/>
          <w:szCs w:val="32"/>
        </w:rPr>
        <w:t>A4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โดยส่งหน้าแรกของบทความเป็นแบบระบุชื่อผู้แต่ง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 xml:space="preserve"> 1 หน้า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และแบบไม่ระบุชื่อผู้แต่ง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>อีก 1 หน้า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</w:t>
      </w:r>
      <w:r w:rsidR="003F32CF" w:rsidRPr="00370675">
        <w:rPr>
          <w:rFonts w:asciiTheme="majorBidi" w:hAnsiTheme="majorBidi" w:cstheme="majorBidi"/>
          <w:sz w:val="32"/>
          <w:szCs w:val="32"/>
          <w:cs/>
        </w:rPr>
        <w:t>บทความที่มีจำนวนหน้ามากกว่าที่กำหนดอาจไม่ได้รับการพิจารณาตีพิมพ์ทั้งนี้ขึ้นอยู่กับดุลยพินิจของกองบรรณาธิการ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</w:rPr>
        <w:t>Engineering and Technology Horizons”</w:t>
      </w:r>
      <w:r w:rsidR="003F32CF" w:rsidRPr="00370675">
        <w:rPr>
          <w:rFonts w:asciiTheme="majorBidi" w:hAnsiTheme="majorBidi" w:cstheme="majorBidi"/>
          <w:sz w:val="32"/>
          <w:szCs w:val="32"/>
          <w:cs/>
        </w:rPr>
        <w:t xml:space="preserve"> ทั้งนี้บทความต้นฉบับต้องได้รับการอนุมัติยืนยันจากผู้แต่งร่วมทุกคน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</w:t>
      </w:r>
      <w:r w:rsidR="003F32CF" w:rsidRPr="00370675">
        <w:rPr>
          <w:rFonts w:asciiTheme="majorBidi" w:hAnsiTheme="majorBidi" w:cstheme="majorBidi"/>
          <w:sz w:val="32"/>
          <w:szCs w:val="32"/>
          <w:cs/>
        </w:rPr>
        <w:t xml:space="preserve">และไม่อยู่ในระหว่างการพิจารณาหรือตีพิมพ์ในวารสารวิชาการอื่น ๆ 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>ให้ผู้แต่งส่ง</w:t>
      </w:r>
      <w:r w:rsidR="0090243C" w:rsidRPr="0090243C">
        <w:rPr>
          <w:rFonts w:asciiTheme="majorBidi" w:hAnsiTheme="majorBidi" w:cstheme="majorBidi" w:hint="cs"/>
          <w:color w:val="FF0000"/>
          <w:sz w:val="32"/>
          <w:szCs w:val="32"/>
          <w:cs/>
        </w:rPr>
        <w:t xml:space="preserve">(1) 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>บทความพร้อมกับ</w:t>
      </w:r>
      <w:r w:rsidR="0090243C">
        <w:rPr>
          <w:rFonts w:asciiTheme="majorBidi" w:hAnsiTheme="majorBidi" w:cstheme="majorBidi" w:hint="cs"/>
          <w:sz w:val="32"/>
          <w:szCs w:val="32"/>
          <w:cs/>
        </w:rPr>
        <w:t xml:space="preserve"> </w:t>
      </w:r>
      <w:r w:rsidR="0090243C" w:rsidRPr="0090243C">
        <w:rPr>
          <w:rFonts w:asciiTheme="majorBidi" w:hAnsiTheme="majorBidi" w:cstheme="majorBidi" w:hint="cs"/>
          <w:color w:val="FF0000"/>
          <w:sz w:val="32"/>
          <w:szCs w:val="32"/>
          <w:cs/>
        </w:rPr>
        <w:t xml:space="preserve">(2) 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 xml:space="preserve">จดหมายนำ </w:t>
      </w:r>
      <w:r w:rsidR="000B5A73" w:rsidRPr="00370675">
        <w:rPr>
          <w:rFonts w:asciiTheme="majorBidi" w:hAnsiTheme="majorBidi" w:cstheme="majorBidi"/>
          <w:sz w:val="32"/>
          <w:szCs w:val="32"/>
        </w:rPr>
        <w:t xml:space="preserve">(Cover Letter) </w:t>
      </w:r>
      <w:r w:rsidR="000B5A73" w:rsidRPr="00370675">
        <w:rPr>
          <w:rFonts w:asciiTheme="majorBidi" w:hAnsiTheme="majorBidi" w:cstheme="majorBidi"/>
          <w:sz w:val="32"/>
          <w:szCs w:val="32"/>
          <w:cs/>
        </w:rPr>
        <w:t>ที่ระบุ</w:t>
      </w:r>
    </w:p>
    <w:p w14:paraId="2A7852D9" w14:textId="6E071AC1" w:rsidR="0090243C" w:rsidRDefault="000B5A73" w:rsidP="0090243C">
      <w:pPr>
        <w:pStyle w:val="ListParagraph"/>
        <w:numPr>
          <w:ilvl w:val="0"/>
          <w:numId w:val="29"/>
        </w:numPr>
        <w:spacing w:after="0" w:line="264" w:lineRule="auto"/>
        <w:ind w:left="426"/>
        <w:jc w:val="thaiDistribute"/>
        <w:rPr>
          <w:rFonts w:asciiTheme="majorBidi" w:hAnsiTheme="majorBidi" w:cstheme="majorBidi"/>
          <w:color w:val="FF0000"/>
          <w:sz w:val="32"/>
          <w:szCs w:val="32"/>
        </w:rPr>
      </w:pPr>
      <w:r w:rsidRPr="0090243C">
        <w:rPr>
          <w:rFonts w:asciiTheme="majorBidi" w:hAnsiTheme="majorBidi" w:cstheme="majorBidi"/>
          <w:color w:val="FF0000"/>
          <w:sz w:val="32"/>
          <w:szCs w:val="32"/>
          <w:cs/>
        </w:rPr>
        <w:t>ขอบเขต</w:t>
      </w:r>
      <w:r w:rsidR="0090243C" w:rsidRPr="0090243C">
        <w:rPr>
          <w:rFonts w:asciiTheme="majorBidi" w:hAnsiTheme="majorBidi" w:cstheme="majorBidi"/>
          <w:color w:val="FF0000"/>
          <w:sz w:val="32"/>
          <w:szCs w:val="32"/>
        </w:rPr>
        <w:t xml:space="preserve"> </w:t>
      </w:r>
      <w:r w:rsidR="0090243C" w:rsidRPr="0090243C">
        <w:rPr>
          <w:rFonts w:asciiTheme="majorBidi" w:hAnsiTheme="majorBidi" w:cstheme="majorBidi" w:hint="cs"/>
          <w:color w:val="FF0000"/>
          <w:sz w:val="32"/>
          <w:szCs w:val="32"/>
          <w:cs/>
        </w:rPr>
        <w:t>ของบทความว่าสอดคล้องกับ</w:t>
      </w:r>
      <w:r w:rsidR="0090243C">
        <w:rPr>
          <w:rFonts w:asciiTheme="majorBidi" w:hAnsiTheme="majorBidi" w:cstheme="majorBidi" w:hint="cs"/>
          <w:color w:val="FF0000"/>
          <w:sz w:val="32"/>
          <w:szCs w:val="32"/>
          <w:cs/>
        </w:rPr>
        <w:t>ขอบเขตของวารสารในหัวข้อใด</w:t>
      </w:r>
    </w:p>
    <w:p w14:paraId="3D0CFF3E" w14:textId="10840865" w:rsidR="0090243C" w:rsidRDefault="0090243C" w:rsidP="0090243C">
      <w:pPr>
        <w:pStyle w:val="ListParagraph"/>
        <w:numPr>
          <w:ilvl w:val="0"/>
          <w:numId w:val="29"/>
        </w:numPr>
        <w:spacing w:after="0" w:line="264" w:lineRule="auto"/>
        <w:ind w:left="426"/>
        <w:jc w:val="thaiDistribute"/>
        <w:rPr>
          <w:rFonts w:asciiTheme="majorBidi" w:hAnsiTheme="majorBidi" w:cstheme="majorBidi"/>
          <w:color w:val="FF0000"/>
          <w:sz w:val="32"/>
          <w:szCs w:val="32"/>
        </w:rPr>
      </w:pPr>
      <w:r>
        <w:rPr>
          <w:rFonts w:asciiTheme="majorBidi" w:hAnsiTheme="majorBidi" w:cstheme="majorBidi" w:hint="cs"/>
          <w:color w:val="FF0000"/>
          <w:sz w:val="32"/>
          <w:szCs w:val="32"/>
          <w:cs/>
        </w:rPr>
        <w:t>ความสำคัญของหัวข้อบทความหรือปัญหางานจริง</w:t>
      </w:r>
    </w:p>
    <w:p w14:paraId="02E118E0" w14:textId="7E24D033" w:rsidR="0090243C" w:rsidRDefault="0090243C" w:rsidP="0090243C">
      <w:pPr>
        <w:pStyle w:val="ListParagraph"/>
        <w:numPr>
          <w:ilvl w:val="0"/>
          <w:numId w:val="29"/>
        </w:numPr>
        <w:spacing w:after="0" w:line="264" w:lineRule="auto"/>
        <w:ind w:left="426"/>
        <w:jc w:val="thaiDistribute"/>
        <w:rPr>
          <w:rFonts w:asciiTheme="majorBidi" w:hAnsiTheme="majorBidi" w:cstheme="majorBidi"/>
          <w:color w:val="FF0000"/>
          <w:sz w:val="32"/>
          <w:szCs w:val="32"/>
        </w:rPr>
      </w:pPr>
      <w:r>
        <w:rPr>
          <w:rFonts w:asciiTheme="majorBidi" w:hAnsiTheme="majorBidi" w:cstheme="majorBidi" w:hint="cs"/>
          <w:color w:val="FF0000"/>
          <w:sz w:val="32"/>
          <w:szCs w:val="32"/>
          <w:cs/>
        </w:rPr>
        <w:t>ปัญหางานวิจัยหรือช่องว่างขององค์ความรู้</w:t>
      </w:r>
    </w:p>
    <w:p w14:paraId="65543361" w14:textId="070E217F" w:rsidR="0090243C" w:rsidRPr="0090243C" w:rsidRDefault="0090243C" w:rsidP="0090243C">
      <w:pPr>
        <w:pStyle w:val="ListParagraph"/>
        <w:numPr>
          <w:ilvl w:val="0"/>
          <w:numId w:val="29"/>
        </w:numPr>
        <w:spacing w:after="0" w:line="264" w:lineRule="auto"/>
        <w:ind w:left="426"/>
        <w:jc w:val="thaiDistribute"/>
        <w:rPr>
          <w:rFonts w:asciiTheme="majorBidi" w:hAnsiTheme="majorBidi" w:cstheme="majorBidi"/>
          <w:color w:val="FF0000"/>
          <w:sz w:val="32"/>
          <w:szCs w:val="32"/>
        </w:rPr>
      </w:pPr>
      <w:r>
        <w:rPr>
          <w:rFonts w:asciiTheme="majorBidi" w:hAnsiTheme="majorBidi" w:cstheme="majorBidi" w:hint="cs"/>
          <w:color w:val="FF0000"/>
          <w:sz w:val="32"/>
          <w:szCs w:val="32"/>
          <w:cs/>
        </w:rPr>
        <w:lastRenderedPageBreak/>
        <w:t>ผลงานวิจัยที่ได้มีความแตกต่างหรือดีกว่างานวิจัยก่อนหน้าอย่างไร</w:t>
      </w:r>
    </w:p>
    <w:p w14:paraId="3881F6E7" w14:textId="19ACC11F" w:rsidR="0090243C" w:rsidRPr="0090243C" w:rsidRDefault="0090243C" w:rsidP="0090243C">
      <w:pPr>
        <w:pStyle w:val="ListParagraph"/>
        <w:numPr>
          <w:ilvl w:val="0"/>
          <w:numId w:val="29"/>
        </w:numPr>
        <w:spacing w:after="0" w:line="264" w:lineRule="auto"/>
        <w:ind w:left="426"/>
        <w:jc w:val="thaiDistribute"/>
        <w:rPr>
          <w:rFonts w:asciiTheme="majorBidi" w:hAnsiTheme="majorBidi" w:cstheme="majorBidi"/>
          <w:color w:val="FF0000"/>
          <w:sz w:val="32"/>
          <w:szCs w:val="32"/>
        </w:rPr>
      </w:pPr>
      <w:r w:rsidRPr="0090243C">
        <w:rPr>
          <w:rFonts w:asciiTheme="majorBidi" w:hAnsiTheme="majorBidi" w:cstheme="majorBidi"/>
          <w:color w:val="FF0000"/>
          <w:sz w:val="32"/>
          <w:szCs w:val="32"/>
          <w:cs/>
        </w:rPr>
        <w:t xml:space="preserve"> </w:t>
      </w:r>
      <w:r w:rsidR="000B5A73" w:rsidRPr="0090243C">
        <w:rPr>
          <w:rFonts w:asciiTheme="majorBidi" w:hAnsiTheme="majorBidi" w:cstheme="majorBidi"/>
          <w:color w:val="FF0000"/>
          <w:sz w:val="32"/>
          <w:szCs w:val="32"/>
          <w:cs/>
        </w:rPr>
        <w:t>คุณค่าของงานวิจัย</w:t>
      </w:r>
      <w:r w:rsidRPr="0090243C">
        <w:rPr>
          <w:rFonts w:asciiTheme="majorBidi" w:hAnsiTheme="majorBidi" w:cstheme="majorBidi" w:hint="cs"/>
          <w:color w:val="FF0000"/>
          <w:sz w:val="32"/>
          <w:szCs w:val="32"/>
          <w:cs/>
        </w:rPr>
        <w:t>ที่มีต่อวงวิชาการหรือวิจัย หรือต่ออุตสาหกรรมอย่างไร</w:t>
      </w:r>
    </w:p>
    <w:p w14:paraId="4AFE8F57" w14:textId="7EC08A61" w:rsidR="00810299" w:rsidRPr="0090243C" w:rsidRDefault="003F32CF" w:rsidP="0090243C">
      <w:pPr>
        <w:spacing w:after="0" w:line="264" w:lineRule="auto"/>
        <w:ind w:left="66" w:firstLine="643"/>
        <w:jc w:val="thaiDistribute"/>
        <w:rPr>
          <w:rFonts w:asciiTheme="majorBidi" w:hAnsiTheme="majorBidi" w:cstheme="majorBidi"/>
          <w:sz w:val="32"/>
          <w:szCs w:val="32"/>
        </w:rPr>
      </w:pPr>
      <w:r w:rsidRPr="0090243C">
        <w:rPr>
          <w:rFonts w:asciiTheme="majorBidi" w:hAnsiTheme="majorBidi" w:cstheme="majorBidi"/>
          <w:sz w:val="32"/>
          <w:szCs w:val="32"/>
          <w:cs/>
        </w:rPr>
        <w:t xml:space="preserve">บทความจะถูกพิจารณาโดยคณะกรรมการผู้ทรงคุณวุฒิอย่างน้อย 3 ท่านจากหลากหลายสถาบัน </w:t>
      </w:r>
      <w:r w:rsidR="00B00010" w:rsidRPr="0090243C">
        <w:rPr>
          <w:rFonts w:asciiTheme="majorBidi" w:hAnsiTheme="majorBidi" w:cstheme="majorBidi"/>
          <w:sz w:val="32"/>
          <w:szCs w:val="32"/>
          <w:cs/>
        </w:rPr>
        <w:t xml:space="preserve">และส่งต้นฉบับบทความในรูปแบบของไฟล์ </w:t>
      </w:r>
      <w:r w:rsidR="00B00010" w:rsidRPr="0090243C">
        <w:rPr>
          <w:rFonts w:asciiTheme="majorBidi" w:hAnsiTheme="majorBidi" w:cstheme="majorBidi"/>
          <w:sz w:val="32"/>
          <w:szCs w:val="32"/>
        </w:rPr>
        <w:t>.doc (Microsoft Word version 201</w:t>
      </w:r>
      <w:r w:rsidR="00210F44" w:rsidRPr="0090243C">
        <w:rPr>
          <w:rFonts w:asciiTheme="majorBidi" w:hAnsiTheme="majorBidi" w:cstheme="majorBidi"/>
          <w:sz w:val="32"/>
          <w:szCs w:val="32"/>
          <w:cs/>
        </w:rPr>
        <w:t>0</w:t>
      </w:r>
      <w:r w:rsidR="00B00010" w:rsidRPr="0090243C">
        <w:rPr>
          <w:rFonts w:asciiTheme="majorBidi" w:hAnsiTheme="majorBidi" w:cstheme="majorBidi"/>
          <w:sz w:val="32"/>
          <w:szCs w:val="32"/>
        </w:rPr>
        <w:t xml:space="preserve">) </w:t>
      </w:r>
      <w:r w:rsidR="00B00010" w:rsidRPr="0090243C">
        <w:rPr>
          <w:rFonts w:asciiTheme="majorBidi" w:hAnsiTheme="majorBidi" w:cstheme="majorBidi"/>
          <w:sz w:val="32"/>
          <w:szCs w:val="32"/>
          <w:cs/>
        </w:rPr>
        <w:t xml:space="preserve">และไฟล์ </w:t>
      </w:r>
      <w:r w:rsidR="00B00010" w:rsidRPr="0090243C">
        <w:rPr>
          <w:rFonts w:asciiTheme="majorBidi" w:hAnsiTheme="majorBidi" w:cstheme="majorBidi"/>
          <w:sz w:val="32"/>
          <w:szCs w:val="32"/>
        </w:rPr>
        <w:t>.pdf</w:t>
      </w:r>
      <w:r w:rsidRPr="0090243C">
        <w:rPr>
          <w:rFonts w:asciiTheme="majorBidi" w:hAnsiTheme="majorBidi" w:cstheme="majorBidi"/>
          <w:sz w:val="32"/>
          <w:szCs w:val="32"/>
          <w:cs/>
        </w:rPr>
        <w:t xml:space="preserve"> สามารถส่งบทความได้ในรูปแบบออนไลน์ผ่านทาง</w:t>
      </w:r>
      <w:r w:rsidR="00A25A37" w:rsidRPr="0090243C">
        <w:rPr>
          <w:rFonts w:asciiTheme="majorBidi" w:hAnsiTheme="majorBidi" w:cstheme="majorBidi"/>
          <w:sz w:val="32"/>
          <w:szCs w:val="32"/>
          <w:cs/>
        </w:rPr>
        <w:t>เว็ป</w:t>
      </w:r>
      <w:r w:rsidRPr="0090243C">
        <w:rPr>
          <w:rFonts w:asciiTheme="majorBidi" w:hAnsiTheme="majorBidi" w:cstheme="majorBidi"/>
          <w:sz w:val="32"/>
          <w:szCs w:val="32"/>
          <w:cs/>
        </w:rPr>
        <w:t>ไซ</w:t>
      </w:r>
      <w:proofErr w:type="spellStart"/>
      <w:r w:rsidRPr="0090243C">
        <w:rPr>
          <w:rFonts w:asciiTheme="majorBidi" w:hAnsiTheme="majorBidi" w:cstheme="majorBidi"/>
          <w:sz w:val="32"/>
          <w:szCs w:val="32"/>
          <w:cs/>
        </w:rPr>
        <w:t>ต์</w:t>
      </w:r>
      <w:proofErr w:type="spellEnd"/>
      <w:r w:rsidRPr="0090243C">
        <w:rPr>
          <w:rFonts w:asciiTheme="majorBidi" w:hAnsiTheme="majorBidi" w:cstheme="majorBidi"/>
          <w:sz w:val="32"/>
          <w:szCs w:val="32"/>
          <w:cs/>
        </w:rPr>
        <w:t>ของ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</w:rPr>
        <w:t>Engineering and Technology Horizons”</w:t>
      </w:r>
      <w:r w:rsidRPr="0090243C">
        <w:rPr>
          <w:rFonts w:asciiTheme="majorBidi" w:hAnsiTheme="majorBidi" w:cstheme="majorBidi"/>
          <w:sz w:val="32"/>
          <w:szCs w:val="32"/>
          <w:cs/>
        </w:rPr>
        <w:t xml:space="preserve"> </w:t>
      </w:r>
      <w:hyperlink r:id="rId8" w:history="1">
        <w:r w:rsidRPr="0090243C">
          <w:rPr>
            <w:rStyle w:val="Hyperlink"/>
            <w:rFonts w:asciiTheme="majorBidi" w:hAnsiTheme="majorBidi" w:cstheme="majorBidi"/>
            <w:sz w:val="32"/>
            <w:szCs w:val="32"/>
          </w:rPr>
          <w:t>https://ph</w:t>
        </w:r>
        <w:r w:rsidRPr="0090243C">
          <w:rPr>
            <w:rStyle w:val="Hyperlink"/>
            <w:rFonts w:asciiTheme="majorBidi" w:hAnsiTheme="majorBidi" w:cstheme="majorBidi"/>
            <w:sz w:val="32"/>
            <w:szCs w:val="32"/>
            <w:cs/>
          </w:rPr>
          <w:t>01.</w:t>
        </w:r>
        <w:r w:rsidRPr="0090243C">
          <w:rPr>
            <w:rStyle w:val="Hyperlink"/>
            <w:rFonts w:asciiTheme="majorBidi" w:hAnsiTheme="majorBidi" w:cstheme="majorBidi"/>
            <w:sz w:val="32"/>
            <w:szCs w:val="32"/>
          </w:rPr>
          <w:t>tci-thaijo.org/</w:t>
        </w:r>
        <w:proofErr w:type="spellStart"/>
        <w:r w:rsidRPr="0090243C">
          <w:rPr>
            <w:rStyle w:val="Hyperlink"/>
            <w:rFonts w:asciiTheme="majorBidi" w:hAnsiTheme="majorBidi" w:cstheme="majorBidi"/>
            <w:sz w:val="32"/>
            <w:szCs w:val="32"/>
          </w:rPr>
          <w:t>index.php</w:t>
        </w:r>
        <w:proofErr w:type="spellEnd"/>
        <w:r w:rsidRPr="0090243C">
          <w:rPr>
            <w:rStyle w:val="Hyperlink"/>
            <w:rFonts w:asciiTheme="majorBidi" w:hAnsiTheme="majorBidi" w:cstheme="majorBidi"/>
            <w:sz w:val="32"/>
            <w:szCs w:val="32"/>
          </w:rPr>
          <w:t>/</w:t>
        </w:r>
        <w:proofErr w:type="spellStart"/>
        <w:r w:rsidRPr="0090243C">
          <w:rPr>
            <w:rStyle w:val="Hyperlink"/>
            <w:rFonts w:asciiTheme="majorBidi" w:hAnsiTheme="majorBidi" w:cstheme="majorBidi"/>
            <w:sz w:val="32"/>
            <w:szCs w:val="32"/>
          </w:rPr>
          <w:t>lej</w:t>
        </w:r>
        <w:proofErr w:type="spellEnd"/>
      </w:hyperlink>
      <w:r w:rsidR="000B5A73" w:rsidRPr="0090243C">
        <w:rPr>
          <w:rFonts w:asciiTheme="majorBidi" w:hAnsiTheme="majorBidi" w:cstheme="majorBidi"/>
          <w:sz w:val="32"/>
          <w:szCs w:val="32"/>
          <w:cs/>
        </w:rPr>
        <w:t xml:space="preserve"> บทความใน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</w:rPr>
        <w:t>Engineering and Technology Horizons”</w:t>
      </w:r>
      <w:r w:rsidR="000B5A73" w:rsidRPr="0090243C">
        <w:rPr>
          <w:rFonts w:asciiTheme="majorBidi" w:hAnsiTheme="majorBidi" w:cstheme="majorBidi"/>
          <w:sz w:val="32"/>
          <w:szCs w:val="32"/>
          <w:cs/>
        </w:rPr>
        <w:t>สามารถตีพิมพ์ได้ฟรี ไม่เสียค่าใช้จ่าย ทั้งในรูปแบบออนไลน์และแบบตีพิมพ์เป็นเล่มวารสาร</w:t>
      </w:r>
    </w:p>
    <w:p w14:paraId="0227B0D8" w14:textId="77777777" w:rsidR="003F32CF" w:rsidRPr="00370675" w:rsidRDefault="003F32CF" w:rsidP="003F32C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64" w:lineRule="auto"/>
        <w:ind w:right="-20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คำแนะนำในการเขียนและพิมพ์</w:t>
      </w:r>
    </w:p>
    <w:p w14:paraId="76F131A8" w14:textId="77777777" w:rsidR="00B84975" w:rsidRPr="00370675" w:rsidRDefault="003F32CF" w:rsidP="00424BC4">
      <w:pPr>
        <w:pStyle w:val="ListParagraph"/>
        <w:numPr>
          <w:ilvl w:val="0"/>
          <w:numId w:val="2"/>
        </w:numPr>
        <w:spacing w:after="0" w:line="264" w:lineRule="auto"/>
        <w:ind w:left="851"/>
        <w:jc w:val="both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คำแนะนำทั่วไป </w:t>
      </w:r>
    </w:p>
    <w:p w14:paraId="79988B7E" w14:textId="65E652A9" w:rsidR="003F32CF" w:rsidRPr="00370675" w:rsidRDefault="003F32CF" w:rsidP="000B5A73">
      <w:pPr>
        <w:spacing w:after="0" w:line="264" w:lineRule="auto"/>
        <w:ind w:left="142" w:firstLine="329"/>
        <w:jc w:val="thaiDistribute"/>
        <w:rPr>
          <w:rStyle w:val="Hyperlink"/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บทความต้องมีความยาว</w:t>
      </w:r>
      <w:r w:rsidR="000B5A73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ประมาณ 8-14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หน้ากระดาษ </w:t>
      </w:r>
      <w:r w:rsidRPr="00370675">
        <w:rPr>
          <w:rFonts w:asciiTheme="majorBidi" w:hAnsiTheme="majorBidi" w:cstheme="majorBidi"/>
          <w:color w:val="000000"/>
          <w:sz w:val="32"/>
          <w:szCs w:val="32"/>
        </w:rPr>
        <w:t>A4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พิมพ์ด้วย </w:t>
      </w:r>
      <w:r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Microsoft Word 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หรือซอฟแวร์อื่น ที่ขนาดตัวอักษรกำหนดได้ใกล้เคียงกัน การตั้งค่าหน้ากระดาษ</w:t>
      </w:r>
      <w:r w:rsidR="00B84975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ให้ระยะหน้ากระดาษ (</w:t>
      </w:r>
      <w:r w:rsidR="00B84975" w:rsidRPr="00370675">
        <w:rPr>
          <w:rFonts w:asciiTheme="majorBidi" w:hAnsiTheme="majorBidi" w:cstheme="majorBidi"/>
          <w:color w:val="000000"/>
          <w:sz w:val="32"/>
          <w:szCs w:val="32"/>
        </w:rPr>
        <w:t>Margin</w:t>
      </w:r>
      <w:r w:rsidR="00B84975" w:rsidRPr="00370675">
        <w:rPr>
          <w:rFonts w:asciiTheme="majorBidi" w:hAnsiTheme="majorBidi" w:cstheme="majorBidi"/>
          <w:color w:val="000000"/>
          <w:sz w:val="32"/>
          <w:szCs w:val="32"/>
          <w:cs/>
        </w:rPr>
        <w:t>)</w:t>
      </w:r>
      <w:r w:rsidR="00B84975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 </w:t>
      </w:r>
      <w:r w:rsidR="00B84975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ทั้ง 4 ด้านด้วย ระยะ 1 นิ้ว หรือ 2.54 ซม. บทความมี 2 ส่วน 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ส่วนแรก กำหนด </w:t>
      </w:r>
      <w:r w:rsidRPr="00370675">
        <w:rPr>
          <w:rFonts w:asciiTheme="majorBidi" w:hAnsiTheme="majorBidi" w:cstheme="majorBidi"/>
          <w:sz w:val="32"/>
          <w:szCs w:val="32"/>
        </w:rPr>
        <w:t xml:space="preserve">(format) 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เป็นคอลัมน์เดี่ยว และส่วนที่สองกำหนดเป็น </w:t>
      </w:r>
      <w:r w:rsidRPr="00370675">
        <w:rPr>
          <w:rFonts w:asciiTheme="majorBidi" w:hAnsiTheme="majorBidi" w:cstheme="majorBidi"/>
          <w:sz w:val="32"/>
          <w:szCs w:val="32"/>
        </w:rPr>
        <w:t xml:space="preserve">2 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คอลัมน์ โดยระยะห่างระหว่างคอลัมน์เป็น </w:t>
      </w:r>
      <w:smartTag w:uri="urn:schemas-microsoft-com:office:smarttags" w:element="metricconverter">
        <w:smartTagPr>
          <w:attr w:name="ProductID" w:val="0.26”"/>
        </w:smartTagPr>
        <w:r w:rsidRPr="00370675">
          <w:rPr>
            <w:rFonts w:asciiTheme="majorBidi" w:hAnsiTheme="majorBidi" w:cstheme="majorBidi"/>
            <w:sz w:val="32"/>
            <w:szCs w:val="32"/>
          </w:rPr>
          <w:t>0.26”</w:t>
        </w:r>
      </w:smartTag>
      <w:r w:rsidRPr="00370675">
        <w:rPr>
          <w:rFonts w:asciiTheme="majorBidi" w:hAnsiTheme="majorBidi" w:cstheme="majorBidi"/>
          <w:sz w:val="32"/>
          <w:szCs w:val="32"/>
        </w:rPr>
        <w:t xml:space="preserve"> 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หรือ </w:t>
      </w:r>
      <w:r w:rsidRPr="00370675">
        <w:rPr>
          <w:rFonts w:asciiTheme="majorBidi" w:hAnsiTheme="majorBidi" w:cstheme="majorBidi"/>
          <w:sz w:val="32"/>
          <w:szCs w:val="32"/>
        </w:rPr>
        <w:t xml:space="preserve">0.7 </w:t>
      </w:r>
      <w:r w:rsidRPr="00370675">
        <w:rPr>
          <w:rFonts w:asciiTheme="majorBidi" w:hAnsiTheme="majorBidi" w:cstheme="majorBidi"/>
          <w:sz w:val="32"/>
          <w:szCs w:val="32"/>
          <w:cs/>
        </w:rPr>
        <w:t>ซม</w:t>
      </w:r>
      <w:r w:rsidRPr="00370675">
        <w:rPr>
          <w:rFonts w:asciiTheme="majorBidi" w:hAnsiTheme="majorBidi" w:cstheme="majorBidi"/>
          <w:sz w:val="32"/>
          <w:szCs w:val="32"/>
        </w:rPr>
        <w:t xml:space="preserve">. </w:t>
      </w:r>
      <w:r w:rsidRPr="00370675">
        <w:rPr>
          <w:rFonts w:asciiTheme="majorBidi" w:hAnsiTheme="majorBidi" w:cstheme="majorBidi"/>
          <w:spacing w:val="6"/>
          <w:sz w:val="32"/>
          <w:szCs w:val="32"/>
          <w:cs/>
        </w:rPr>
        <w:t>การลำดับหัวข้อของเนื้อเรื่องให้ใช้เลขกำกับบทนำเป็น</w:t>
      </w:r>
      <w:r w:rsidRPr="00370675">
        <w:rPr>
          <w:rFonts w:asciiTheme="majorBidi" w:hAnsiTheme="majorBidi" w:cstheme="majorBidi"/>
          <w:sz w:val="32"/>
          <w:szCs w:val="32"/>
          <w:cs/>
        </w:rPr>
        <w:t>หัวข้อหมายเลข 1 และหากมีหัวข้อย่อยให้ใช้เลขระบบ</w:t>
      </w:r>
      <w:r w:rsidRPr="00370675">
        <w:rPr>
          <w:rFonts w:asciiTheme="majorBidi" w:hAnsiTheme="majorBidi" w:cstheme="majorBidi"/>
          <w:spacing w:val="3"/>
          <w:sz w:val="32"/>
          <w:szCs w:val="32"/>
          <w:cs/>
        </w:rPr>
        <w:t>ทศนิยมกำกับหัวข้อย่อย และสามารถดาวน</w:t>
      </w:r>
      <w:r w:rsidR="00B84975" w:rsidRPr="00370675">
        <w:rPr>
          <w:rFonts w:asciiTheme="majorBidi" w:hAnsiTheme="majorBidi" w:cstheme="majorBidi"/>
          <w:spacing w:val="3"/>
          <w:sz w:val="32"/>
          <w:szCs w:val="32"/>
          <w:cs/>
        </w:rPr>
        <w:t>์</w:t>
      </w:r>
      <w:r w:rsidRPr="00370675">
        <w:rPr>
          <w:rFonts w:asciiTheme="majorBidi" w:hAnsiTheme="majorBidi" w:cstheme="majorBidi"/>
          <w:spacing w:val="3"/>
          <w:sz w:val="32"/>
          <w:szCs w:val="32"/>
          <w:cs/>
        </w:rPr>
        <w:t>โหลดรายละเอียด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ได้ที่ </w:t>
      </w:r>
      <w:hyperlink r:id="rId9" w:history="1">
        <w:r w:rsidRPr="00370675">
          <w:rPr>
            <w:rStyle w:val="Hyperlink"/>
            <w:rFonts w:asciiTheme="majorBidi" w:hAnsiTheme="majorBidi" w:cstheme="majorBidi"/>
            <w:sz w:val="32"/>
            <w:szCs w:val="32"/>
          </w:rPr>
          <w:t>https://ph01.tci-thaijo.org/index.php/lej</w:t>
        </w:r>
      </w:hyperlink>
    </w:p>
    <w:p w14:paraId="49DA762A" w14:textId="77CDDE55" w:rsidR="003F32CF" w:rsidRPr="00370675" w:rsidRDefault="003F32CF" w:rsidP="00424BC4">
      <w:pPr>
        <w:pStyle w:val="ListParagraph"/>
        <w:numPr>
          <w:ilvl w:val="0"/>
          <w:numId w:val="2"/>
        </w:numPr>
        <w:spacing w:after="0" w:line="264" w:lineRule="auto"/>
        <w:ind w:left="851"/>
        <w:jc w:val="thaiDistribute"/>
        <w:rPr>
          <w:rFonts w:asciiTheme="majorBidi" w:hAnsiTheme="majorBidi" w:cstheme="majorBidi"/>
          <w:spacing w:val="-5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แบบและขนาดตัวอักษร ใช้ตัวอักษรแบบ </w:t>
      </w:r>
      <w:proofErr w:type="spellStart"/>
      <w:r w:rsidRPr="00370675">
        <w:rPr>
          <w:rFonts w:asciiTheme="majorBidi" w:hAnsiTheme="majorBidi" w:cstheme="majorBidi"/>
          <w:color w:val="000000"/>
          <w:sz w:val="32"/>
          <w:szCs w:val="32"/>
        </w:rPr>
        <w:t>Angsana</w:t>
      </w:r>
      <w:proofErr w:type="spellEnd"/>
      <w:r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 New</w:t>
      </w:r>
      <w:r w:rsidR="000B5A73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ขนาด 14 </w:t>
      </w:r>
      <w:r w:rsidR="000B5A73" w:rsidRPr="00370675">
        <w:rPr>
          <w:rFonts w:asciiTheme="majorBidi" w:hAnsiTheme="majorBidi" w:cstheme="majorBidi"/>
          <w:color w:val="000000"/>
          <w:sz w:val="32"/>
          <w:szCs w:val="32"/>
        </w:rPr>
        <w:t>point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B84975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ทั้งบทความ ทั้ง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บทความภาษาไทย </w:t>
      </w:r>
      <w:r w:rsidR="00B84975" w:rsidRPr="00370675">
        <w:rPr>
          <w:rFonts w:asciiTheme="majorBidi" w:hAnsiTheme="majorBidi" w:cstheme="majorBidi"/>
          <w:color w:val="000000"/>
          <w:sz w:val="32"/>
          <w:szCs w:val="32"/>
          <w:cs/>
        </w:rPr>
        <w:t>และ</w:t>
      </w:r>
      <w:r w:rsidR="00B84975" w:rsidRPr="00370675">
        <w:rPr>
          <w:rFonts w:asciiTheme="majorBidi" w:hAnsiTheme="majorBidi" w:cstheme="majorBidi"/>
          <w:spacing w:val="7"/>
          <w:sz w:val="32"/>
          <w:szCs w:val="32"/>
          <w:cs/>
        </w:rPr>
        <w:t>บทความภาษาอังกฤษ</w:t>
      </w:r>
    </w:p>
    <w:p w14:paraId="6947711B" w14:textId="7E0E5B94" w:rsidR="00046984" w:rsidRPr="00370675" w:rsidRDefault="00046984" w:rsidP="0081029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64" w:lineRule="auto"/>
        <w:ind w:right="-20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การเรียงลำดับเนื้อหาบทความ</w:t>
      </w:r>
      <w:r w:rsidR="00B00010" w:rsidRPr="00370675">
        <w:rPr>
          <w:rFonts w:asciiTheme="majorBidi" w:hAnsiTheme="majorBidi" w:cstheme="majorBidi"/>
          <w:b/>
          <w:bCs/>
          <w:sz w:val="32"/>
          <w:szCs w:val="32"/>
          <w:cs/>
        </w:rPr>
        <w:t xml:space="preserve"> สำหรับบทความภาษาไทย</w:t>
      </w:r>
    </w:p>
    <w:p w14:paraId="2A2D2C12" w14:textId="2FD7675A" w:rsidR="00046984" w:rsidRPr="00370675" w:rsidRDefault="00046984" w:rsidP="003F32C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0" w:hanging="426"/>
        <w:jc w:val="both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ชื่อเรื่อง </w:t>
      </w:r>
      <w:r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(Title) 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ภาษาไทยและภาษาอังกฤษ ควรสั้น</w:t>
      </w:r>
      <w:r w:rsidR="007C7C8A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กะทัดรัด และสื่อความหมายของเรื่องที่ทำอย่างชัดเจน</w:t>
      </w:r>
    </w:p>
    <w:p w14:paraId="7F24F796" w14:textId="77777777" w:rsidR="001E300A" w:rsidRPr="00370675" w:rsidRDefault="001E300A" w:rsidP="00370675">
      <w:pPr>
        <w:widowControl w:val="0"/>
        <w:autoSpaceDE w:val="0"/>
        <w:autoSpaceDN w:val="0"/>
        <w:adjustRightInd w:val="0"/>
        <w:spacing w:after="0" w:line="264" w:lineRule="auto"/>
        <w:ind w:left="993" w:right="-20"/>
        <w:jc w:val="both"/>
        <w:rPr>
          <w:rFonts w:asciiTheme="majorBidi" w:hAnsiTheme="majorBidi" w:cstheme="majorBidi"/>
          <w:color w:val="000000"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6"/>
      </w:tblGrid>
      <w:tr w:rsidR="001E300A" w:rsidRPr="00370675" w14:paraId="702CF8B4" w14:textId="77777777" w:rsidTr="001E300A">
        <w:tc>
          <w:tcPr>
            <w:tcW w:w="8176" w:type="dxa"/>
          </w:tcPr>
          <w:p w14:paraId="0DFFFADE" w14:textId="405FEA1D" w:rsidR="001E300A" w:rsidRPr="00370675" w:rsidRDefault="001E300A" w:rsidP="00370675">
            <w:pPr>
              <w:pStyle w:val="Title"/>
              <w:jc w:val="left"/>
              <w:rPr>
                <w:sz w:val="32"/>
                <w:szCs w:val="32"/>
              </w:rPr>
            </w:pPr>
            <w:r w:rsidRPr="00370675">
              <w:rPr>
                <w:sz w:val="32"/>
                <w:szCs w:val="32"/>
                <w:cs/>
              </w:rPr>
              <w:t>*ตัวอย่างชื่อเรื่อง*</w:t>
            </w:r>
          </w:p>
          <w:p w14:paraId="6132D8A2" w14:textId="41CD33EF" w:rsidR="001E300A" w:rsidRPr="00370675" w:rsidRDefault="001E300A" w:rsidP="00370675">
            <w:pPr>
              <w:pStyle w:val="Title"/>
              <w:rPr>
                <w:sz w:val="40"/>
                <w:szCs w:val="40"/>
              </w:rPr>
            </w:pPr>
            <w:r w:rsidRPr="00370675">
              <w:rPr>
                <w:sz w:val="40"/>
                <w:szCs w:val="40"/>
                <w:cs/>
              </w:rPr>
              <w:t xml:space="preserve">ชื่อเรื่องภาษาไทย ใช้ตัวอักษร </w:t>
            </w:r>
            <w:proofErr w:type="spellStart"/>
            <w:r w:rsidRPr="00370675">
              <w:rPr>
                <w:sz w:val="40"/>
                <w:szCs w:val="40"/>
              </w:rPr>
              <w:t>Angsana</w:t>
            </w:r>
            <w:proofErr w:type="spellEnd"/>
            <w:r w:rsidRPr="00370675">
              <w:rPr>
                <w:sz w:val="40"/>
                <w:szCs w:val="40"/>
              </w:rPr>
              <w:t xml:space="preserve"> New</w:t>
            </w:r>
            <w:r w:rsidRPr="00370675">
              <w:rPr>
                <w:sz w:val="40"/>
                <w:szCs w:val="40"/>
                <w:cs/>
              </w:rPr>
              <w:t xml:space="preserve"> ขนาด </w:t>
            </w:r>
            <w:r w:rsidRPr="00370675">
              <w:rPr>
                <w:sz w:val="40"/>
                <w:szCs w:val="40"/>
              </w:rPr>
              <w:t>2</w:t>
            </w:r>
            <w:r w:rsidR="000B5A73" w:rsidRPr="00370675">
              <w:rPr>
                <w:sz w:val="40"/>
                <w:szCs w:val="40"/>
              </w:rPr>
              <w:t>0</w:t>
            </w:r>
            <w:r w:rsidRPr="00370675">
              <w:rPr>
                <w:sz w:val="40"/>
                <w:szCs w:val="40"/>
                <w:cs/>
              </w:rPr>
              <w:t xml:space="preserve"> พอยท์ ตัวหนา จัด</w:t>
            </w:r>
            <w:r w:rsidRPr="00370675">
              <w:rPr>
                <w:sz w:val="40"/>
                <w:szCs w:val="40"/>
                <w:cs/>
              </w:rPr>
              <w:lastRenderedPageBreak/>
              <w:t>กึ่งกลาง</w:t>
            </w:r>
          </w:p>
          <w:p w14:paraId="6B27C7E8" w14:textId="67E5DA2E" w:rsidR="001E300A" w:rsidRPr="00370675" w:rsidRDefault="001E300A" w:rsidP="00370675">
            <w:pPr>
              <w:pStyle w:val="Title"/>
            </w:pPr>
            <w:r w:rsidRPr="00370675">
              <w:rPr>
                <w:sz w:val="40"/>
                <w:szCs w:val="40"/>
              </w:rPr>
              <w:t xml:space="preserve">Title in English use </w:t>
            </w:r>
            <w:proofErr w:type="spellStart"/>
            <w:r w:rsidRPr="00370675">
              <w:rPr>
                <w:sz w:val="40"/>
                <w:szCs w:val="40"/>
              </w:rPr>
              <w:t>Angsana</w:t>
            </w:r>
            <w:proofErr w:type="spellEnd"/>
            <w:r w:rsidRPr="00370675">
              <w:rPr>
                <w:sz w:val="40"/>
                <w:szCs w:val="40"/>
              </w:rPr>
              <w:t xml:space="preserve"> New Size 2</w:t>
            </w:r>
            <w:r w:rsidR="000B5A73" w:rsidRPr="00370675">
              <w:rPr>
                <w:sz w:val="40"/>
                <w:szCs w:val="40"/>
              </w:rPr>
              <w:t>0</w:t>
            </w:r>
            <w:r w:rsidRPr="00370675">
              <w:rPr>
                <w:sz w:val="40"/>
                <w:szCs w:val="40"/>
              </w:rPr>
              <w:t xml:space="preserve"> Point, Bold, Center, the First Alphabet in Each Word is Uppercase</w:t>
            </w:r>
          </w:p>
        </w:tc>
      </w:tr>
    </w:tbl>
    <w:p w14:paraId="6BCE04EA" w14:textId="77777777" w:rsidR="001E300A" w:rsidRPr="00370675" w:rsidRDefault="001E300A" w:rsidP="00370675">
      <w:pPr>
        <w:widowControl w:val="0"/>
        <w:autoSpaceDE w:val="0"/>
        <w:autoSpaceDN w:val="0"/>
        <w:adjustRightInd w:val="0"/>
        <w:spacing w:after="0" w:line="264" w:lineRule="auto"/>
        <w:ind w:right="-20"/>
        <w:jc w:val="both"/>
        <w:rPr>
          <w:rFonts w:asciiTheme="majorBidi" w:hAnsiTheme="majorBidi" w:cstheme="majorBidi"/>
          <w:color w:val="000000"/>
          <w:sz w:val="32"/>
          <w:szCs w:val="32"/>
        </w:rPr>
      </w:pPr>
    </w:p>
    <w:p w14:paraId="083511A8" w14:textId="4D706D21" w:rsidR="00FE75F8" w:rsidRPr="00370675" w:rsidRDefault="007C7C8A" w:rsidP="003F32C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0" w:hanging="426"/>
        <w:jc w:val="both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ชื่อ-นามสกุลของผู้เขียน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ใส่ทุกคน เป็นภาษาไทย</w:t>
      </w:r>
      <w:r w:rsidR="00046984" w:rsidRPr="00370675">
        <w:rPr>
          <w:rFonts w:asciiTheme="majorBidi" w:hAnsiTheme="majorBidi" w:cstheme="majorBidi"/>
          <w:color w:val="000000"/>
          <w:spacing w:val="8"/>
          <w:sz w:val="32"/>
          <w:szCs w:val="32"/>
          <w:cs/>
        </w:rPr>
        <w:t>และภาษาอังกฤษ ระบุสถานที่ทำงาน สำหรับผู้นิพนธ์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ประสานงาน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>(Corresponding Author)</w:t>
      </w:r>
      <w:r w:rsidR="00FE75F8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0B5A73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ขนาด 14 พอยท์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6"/>
      </w:tblGrid>
      <w:tr w:rsidR="001E300A" w:rsidRPr="00370675" w14:paraId="32E7E8BE" w14:textId="77777777" w:rsidTr="001E300A">
        <w:tc>
          <w:tcPr>
            <w:tcW w:w="8176" w:type="dxa"/>
          </w:tcPr>
          <w:p w14:paraId="7FCD07F6" w14:textId="489BEE92" w:rsidR="001E300A" w:rsidRPr="00370675" w:rsidRDefault="001E300A" w:rsidP="00370675">
            <w:pPr>
              <w:pStyle w:val="Title"/>
              <w:ind w:left="471" w:firstLine="0"/>
              <w:jc w:val="left"/>
              <w:rPr>
                <w:sz w:val="32"/>
                <w:szCs w:val="32"/>
              </w:rPr>
            </w:pPr>
            <w:r w:rsidRPr="00370675">
              <w:rPr>
                <w:sz w:val="32"/>
                <w:szCs w:val="32"/>
                <w:cs/>
              </w:rPr>
              <w:t>*ตัวอย่างชื่อ-นามสกุลผู้แต่ง*</w:t>
            </w:r>
          </w:p>
          <w:p w14:paraId="22EEB710" w14:textId="7946E578" w:rsidR="001E300A" w:rsidRPr="00370675" w:rsidRDefault="001E300A" w:rsidP="00370675">
            <w:pPr>
              <w:pStyle w:val="Subtitle"/>
              <w:ind w:left="111" w:firstLine="0"/>
              <w:rPr>
                <w:vertAlign w:val="superscript"/>
              </w:rPr>
            </w:pPr>
            <w:r w:rsidRPr="00370675">
              <w:rPr>
                <w:cs/>
              </w:rPr>
              <w:t>ชื่อผู้แต่ง นามสกุล</w:t>
            </w:r>
            <w:r w:rsidRPr="00370675">
              <w:rPr>
                <w:vertAlign w:val="superscript"/>
                <w:cs/>
              </w:rPr>
              <w:t>1</w:t>
            </w:r>
            <w:r w:rsidRPr="00370675">
              <w:t xml:space="preserve">, </w:t>
            </w:r>
            <w:r w:rsidRPr="00370675">
              <w:rPr>
                <w:cs/>
              </w:rPr>
              <w:t>ชื่อผู้แต่ง นามสกุล</w:t>
            </w:r>
            <w:r w:rsidRPr="00370675">
              <w:rPr>
                <w:vertAlign w:val="superscript"/>
                <w:cs/>
              </w:rPr>
              <w:t>2</w:t>
            </w:r>
            <w:r w:rsidRPr="00370675">
              <w:rPr>
                <w:cs/>
              </w:rPr>
              <w:t xml:space="preserve"> และ ชื่อผู้แต่ง นามสกุล</w:t>
            </w:r>
            <w:r w:rsidRPr="00370675">
              <w:rPr>
                <w:vertAlign w:val="superscript"/>
              </w:rPr>
              <w:t>2,</w:t>
            </w:r>
            <w:r w:rsidRPr="00370675">
              <w:rPr>
                <w:vertAlign w:val="superscript"/>
                <w:cs/>
              </w:rPr>
              <w:t>*</w:t>
            </w:r>
          </w:p>
          <w:p w14:paraId="3AF1B6D5" w14:textId="113821F7" w:rsidR="001E300A" w:rsidRPr="00370675" w:rsidRDefault="001E300A" w:rsidP="00370675">
            <w:pPr>
              <w:pStyle w:val="Subtitle"/>
              <w:ind w:left="111" w:firstLine="0"/>
              <w:rPr>
                <w:rStyle w:val="SubtleEmphasis"/>
                <w:sz w:val="28"/>
                <w:szCs w:val="28"/>
              </w:rPr>
            </w:pPr>
            <w:r w:rsidRPr="00370675">
              <w:rPr>
                <w:rStyle w:val="SubtleEmphasis"/>
                <w:sz w:val="28"/>
                <w:szCs w:val="28"/>
                <w:vertAlign w:val="superscript"/>
                <w:cs/>
              </w:rPr>
              <w:t>1</w:t>
            </w:r>
            <w:r w:rsidRPr="00370675">
              <w:rPr>
                <w:rStyle w:val="SubtleEmphasis"/>
                <w:sz w:val="28"/>
                <w:szCs w:val="28"/>
                <w:cs/>
              </w:rPr>
              <w:t xml:space="preserve"> สังกัดภาควิชา</w:t>
            </w:r>
            <w:r w:rsidRPr="00370675">
              <w:rPr>
                <w:rStyle w:val="SubtleEmphasis"/>
                <w:sz w:val="28"/>
                <w:szCs w:val="28"/>
              </w:rPr>
              <w:t xml:space="preserve">, </w:t>
            </w:r>
            <w:r w:rsidRPr="00370675">
              <w:rPr>
                <w:rStyle w:val="SubtleEmphasis"/>
                <w:sz w:val="28"/>
                <w:szCs w:val="28"/>
                <w:cs/>
              </w:rPr>
              <w:t>คณะ</w:t>
            </w:r>
            <w:r w:rsidRPr="00370675">
              <w:rPr>
                <w:rStyle w:val="SubtleEmphasis"/>
                <w:sz w:val="28"/>
                <w:szCs w:val="28"/>
              </w:rPr>
              <w:t xml:space="preserve">, </w:t>
            </w:r>
            <w:r w:rsidRPr="00370675">
              <w:rPr>
                <w:rStyle w:val="SubtleEmphasis"/>
                <w:sz w:val="28"/>
                <w:szCs w:val="28"/>
                <w:cs/>
              </w:rPr>
              <w:t>มหาวิทยาลัย</w:t>
            </w:r>
            <w:r w:rsidR="00D44A7B">
              <w:rPr>
                <w:rStyle w:val="SubtleEmphasis"/>
                <w:sz w:val="28"/>
                <w:szCs w:val="28"/>
              </w:rPr>
              <w:t xml:space="preserve"> </w:t>
            </w:r>
            <w:r w:rsidR="00D44A7B" w:rsidRPr="00D44A7B">
              <w:rPr>
                <w:rStyle w:val="SubtleEmphasis"/>
                <w:rFonts w:cs="Angsana New"/>
                <w:sz w:val="28"/>
                <w:szCs w:val="28"/>
                <w:cs/>
              </w:rPr>
              <w:t>ชื่อตำบล ชื่ออำเภอ ชื่อจังหวัด รหัสไปรษณีย์</w:t>
            </w:r>
          </w:p>
          <w:p w14:paraId="65FFD0EF" w14:textId="6D14B88B" w:rsidR="001E300A" w:rsidRPr="00370675" w:rsidRDefault="001E300A" w:rsidP="00370675">
            <w:pPr>
              <w:pStyle w:val="Subtitle"/>
              <w:ind w:left="111" w:firstLine="0"/>
              <w:rPr>
                <w:rStyle w:val="SubtleEmphasis"/>
                <w:sz w:val="28"/>
                <w:szCs w:val="28"/>
              </w:rPr>
            </w:pPr>
            <w:r w:rsidRPr="00370675">
              <w:rPr>
                <w:rStyle w:val="SubtleEmphasis"/>
                <w:sz w:val="28"/>
                <w:szCs w:val="28"/>
                <w:vertAlign w:val="superscript"/>
                <w:cs/>
              </w:rPr>
              <w:t>2</w:t>
            </w:r>
            <w:r w:rsidRPr="00370675">
              <w:rPr>
                <w:rStyle w:val="SubtleEmphasis"/>
                <w:sz w:val="28"/>
                <w:szCs w:val="28"/>
                <w:cs/>
              </w:rPr>
              <w:t xml:space="preserve"> สังกัดหน่วยงาน</w:t>
            </w:r>
            <w:r w:rsidRPr="00370675">
              <w:rPr>
                <w:rStyle w:val="SubtleEmphasis"/>
                <w:sz w:val="28"/>
                <w:szCs w:val="28"/>
              </w:rPr>
              <w:t xml:space="preserve">, </w:t>
            </w:r>
            <w:r w:rsidRPr="00370675">
              <w:rPr>
                <w:rStyle w:val="SubtleEmphasis"/>
                <w:sz w:val="28"/>
                <w:szCs w:val="28"/>
                <w:cs/>
              </w:rPr>
              <w:t>บริษัท</w:t>
            </w:r>
            <w:r w:rsidR="00D44A7B">
              <w:rPr>
                <w:rStyle w:val="SubtleEmphasis"/>
                <w:sz w:val="28"/>
                <w:szCs w:val="28"/>
              </w:rPr>
              <w:t xml:space="preserve"> </w:t>
            </w:r>
            <w:r w:rsidR="00D44A7B" w:rsidRPr="00D44A7B">
              <w:rPr>
                <w:rStyle w:val="SubtleEmphasis"/>
                <w:rFonts w:cs="Angsana New"/>
                <w:sz w:val="28"/>
                <w:szCs w:val="28"/>
                <w:cs/>
              </w:rPr>
              <w:t>ชื่อตำบล ชื่ออำเภอ ชื่อจังหวัด รหัสไปรษณีย์</w:t>
            </w:r>
          </w:p>
          <w:p w14:paraId="21FF4C93" w14:textId="77777777" w:rsidR="001E300A" w:rsidRPr="00370675" w:rsidRDefault="001E300A" w:rsidP="00370675">
            <w:pPr>
              <w:pStyle w:val="Subtitle"/>
              <w:ind w:left="111" w:firstLine="0"/>
            </w:pPr>
            <w:r w:rsidRPr="00370675">
              <w:t>First name Lastname</w:t>
            </w:r>
            <w:r w:rsidRPr="00370675">
              <w:rPr>
                <w:vertAlign w:val="superscript"/>
              </w:rPr>
              <w:t>1</w:t>
            </w:r>
            <w:r w:rsidRPr="00370675">
              <w:t>, First name Lastname</w:t>
            </w:r>
            <w:r w:rsidRPr="00370675">
              <w:rPr>
                <w:vertAlign w:val="superscript"/>
              </w:rPr>
              <w:t>2</w:t>
            </w:r>
            <w:r w:rsidRPr="00370675">
              <w:rPr>
                <w:cs/>
              </w:rPr>
              <w:t xml:space="preserve"> </w:t>
            </w:r>
            <w:r w:rsidRPr="00370675">
              <w:t>and First name Lastname</w:t>
            </w:r>
            <w:r w:rsidRPr="00370675">
              <w:rPr>
                <w:vertAlign w:val="superscript"/>
              </w:rPr>
              <w:t xml:space="preserve">2, </w:t>
            </w:r>
            <w:r w:rsidRPr="00370675">
              <w:rPr>
                <w:vertAlign w:val="superscript"/>
                <w:cs/>
              </w:rPr>
              <w:t>*</w:t>
            </w:r>
          </w:p>
          <w:p w14:paraId="5A295E85" w14:textId="6051A6A9" w:rsidR="001E300A" w:rsidRPr="00370675" w:rsidRDefault="001E300A" w:rsidP="00370675">
            <w:pPr>
              <w:pStyle w:val="Subtitle"/>
              <w:ind w:left="111" w:firstLine="0"/>
              <w:rPr>
                <w:rStyle w:val="SubtleEmphasis"/>
                <w:sz w:val="28"/>
                <w:szCs w:val="28"/>
              </w:rPr>
            </w:pPr>
            <w:r w:rsidRPr="00370675">
              <w:rPr>
                <w:rStyle w:val="SubtleEmphasis"/>
                <w:sz w:val="28"/>
                <w:szCs w:val="28"/>
                <w:vertAlign w:val="superscript"/>
              </w:rPr>
              <w:t>1</w:t>
            </w:r>
            <w:r w:rsidRPr="00370675">
              <w:rPr>
                <w:rStyle w:val="SubtleEmphasis"/>
                <w:sz w:val="28"/>
                <w:szCs w:val="28"/>
                <w:cs/>
              </w:rPr>
              <w:t xml:space="preserve"> </w:t>
            </w:r>
            <w:r w:rsidRPr="00370675">
              <w:rPr>
                <w:rStyle w:val="SubtleEmphasis"/>
                <w:sz w:val="28"/>
                <w:szCs w:val="28"/>
              </w:rPr>
              <w:t>Affiliation Department, Faculty, University</w:t>
            </w:r>
            <w:r w:rsidR="00D44A7B">
              <w:rPr>
                <w:rStyle w:val="SubtleEmphasis"/>
                <w:sz w:val="28"/>
                <w:szCs w:val="28"/>
              </w:rPr>
              <w:t>,</w:t>
            </w:r>
            <w:r w:rsidR="00D44A7B" w:rsidRPr="0075245A">
              <w:t xml:space="preserve"> </w:t>
            </w:r>
            <w:r w:rsidR="00D44A7B" w:rsidRPr="0075245A">
              <w:rPr>
                <w:rStyle w:val="SubtleEmphasis"/>
                <w:sz w:val="28"/>
                <w:szCs w:val="28"/>
              </w:rPr>
              <w:t>Subdistrict</w:t>
            </w:r>
            <w:r w:rsidR="00D44A7B">
              <w:rPr>
                <w:rStyle w:val="SubtleEmphasis"/>
              </w:rPr>
              <w:t xml:space="preserve">, </w:t>
            </w:r>
            <w:r w:rsidR="00D44A7B" w:rsidRPr="0075245A">
              <w:rPr>
                <w:rFonts w:ascii="Angsana New" w:hAnsi="Angsana New" w:cs="Angsana New"/>
              </w:rPr>
              <w:t xml:space="preserve">City, State, </w:t>
            </w:r>
            <w:r w:rsidR="00D44A7B">
              <w:t xml:space="preserve">Postcode, </w:t>
            </w:r>
            <w:r w:rsidR="00D44A7B" w:rsidRPr="0075245A">
              <w:rPr>
                <w:rFonts w:ascii="Angsana New" w:hAnsi="Angsana New" w:cs="Angsana New"/>
              </w:rPr>
              <w:t>Country</w:t>
            </w:r>
          </w:p>
          <w:p w14:paraId="001BFA39" w14:textId="00FAA00E" w:rsidR="001E300A" w:rsidRPr="00370675" w:rsidRDefault="001E300A" w:rsidP="00370675">
            <w:pPr>
              <w:pStyle w:val="Subtitle"/>
              <w:ind w:left="111" w:firstLine="0"/>
              <w:rPr>
                <w:rStyle w:val="SubtleEmphasis"/>
                <w:sz w:val="28"/>
                <w:szCs w:val="28"/>
              </w:rPr>
            </w:pPr>
            <w:r w:rsidRPr="00370675">
              <w:rPr>
                <w:rStyle w:val="SubtleEmphasis"/>
                <w:sz w:val="28"/>
                <w:szCs w:val="28"/>
                <w:vertAlign w:val="superscript"/>
              </w:rPr>
              <w:t>2</w:t>
            </w:r>
            <w:r w:rsidRPr="00370675">
              <w:rPr>
                <w:rStyle w:val="SubtleEmphasis"/>
                <w:sz w:val="28"/>
                <w:szCs w:val="28"/>
                <w:cs/>
              </w:rPr>
              <w:t xml:space="preserve"> </w:t>
            </w:r>
            <w:r w:rsidRPr="00370675">
              <w:rPr>
                <w:rStyle w:val="SubtleEmphasis"/>
                <w:sz w:val="28"/>
                <w:szCs w:val="28"/>
              </w:rPr>
              <w:t>Affiliation Department, Company</w:t>
            </w:r>
            <w:r w:rsidR="00D44A7B">
              <w:rPr>
                <w:rStyle w:val="SubtleEmphasis"/>
                <w:sz w:val="28"/>
                <w:szCs w:val="28"/>
              </w:rPr>
              <w:t>,</w:t>
            </w:r>
            <w:r w:rsidR="00D44A7B" w:rsidRPr="0075245A">
              <w:t xml:space="preserve"> </w:t>
            </w:r>
            <w:r w:rsidR="00D44A7B" w:rsidRPr="0075245A">
              <w:rPr>
                <w:rStyle w:val="SubtleEmphasis"/>
                <w:sz w:val="28"/>
                <w:szCs w:val="28"/>
              </w:rPr>
              <w:t>Subdistrict</w:t>
            </w:r>
            <w:r w:rsidR="00D44A7B">
              <w:rPr>
                <w:rStyle w:val="SubtleEmphasis"/>
              </w:rPr>
              <w:t xml:space="preserve">, </w:t>
            </w:r>
            <w:r w:rsidR="00D44A7B" w:rsidRPr="0075245A">
              <w:rPr>
                <w:rFonts w:ascii="Angsana New" w:hAnsi="Angsana New" w:cs="Angsana New"/>
              </w:rPr>
              <w:t xml:space="preserve">City, State, </w:t>
            </w:r>
            <w:r w:rsidR="00D44A7B">
              <w:t xml:space="preserve">Postcode, </w:t>
            </w:r>
            <w:r w:rsidR="00D44A7B" w:rsidRPr="0075245A">
              <w:rPr>
                <w:rFonts w:ascii="Angsana New" w:hAnsi="Angsana New" w:cs="Angsana New"/>
              </w:rPr>
              <w:t>Country</w:t>
            </w:r>
          </w:p>
          <w:p w14:paraId="270982B4" w14:textId="1B0DBE36" w:rsidR="001E300A" w:rsidRPr="00370675" w:rsidRDefault="001E300A" w:rsidP="00370675">
            <w:pPr>
              <w:pStyle w:val="Subtitle"/>
              <w:ind w:left="111" w:firstLine="0"/>
            </w:pPr>
            <w:r w:rsidRPr="00370675">
              <w:rPr>
                <w:vertAlign w:val="superscript"/>
                <w:cs/>
              </w:rPr>
              <w:t>*</w:t>
            </w:r>
            <w:r w:rsidRPr="00370675">
              <w:rPr>
                <w:b/>
              </w:rPr>
              <w:t>Corresponding Author E</w:t>
            </w:r>
            <w:r w:rsidRPr="00370675">
              <w:rPr>
                <w:b/>
                <w:bCs/>
              </w:rPr>
              <w:t>-</w:t>
            </w:r>
            <w:r w:rsidRPr="00370675">
              <w:rPr>
                <w:b/>
              </w:rPr>
              <w:t>mail</w:t>
            </w:r>
            <w:r w:rsidRPr="00370675">
              <w:rPr>
                <w:b/>
                <w:bCs/>
              </w:rPr>
              <w:t>:</w:t>
            </w:r>
            <w:r w:rsidRPr="00370675">
              <w:t xml:space="preserve"> </w:t>
            </w:r>
            <w:proofErr w:type="spellStart"/>
            <w:r w:rsidRPr="00370675">
              <w:t>author_email@email</w:t>
            </w:r>
            <w:proofErr w:type="spellEnd"/>
            <w:r w:rsidRPr="00370675">
              <w:rPr>
                <w:cs/>
              </w:rPr>
              <w:t>.</w:t>
            </w:r>
            <w:r w:rsidRPr="00370675">
              <w:t>com</w:t>
            </w:r>
          </w:p>
        </w:tc>
      </w:tr>
    </w:tbl>
    <w:p w14:paraId="21E3E6DC" w14:textId="77777777" w:rsidR="001E300A" w:rsidRPr="00370675" w:rsidRDefault="001E300A" w:rsidP="00370675">
      <w:pPr>
        <w:widowControl w:val="0"/>
        <w:autoSpaceDE w:val="0"/>
        <w:autoSpaceDN w:val="0"/>
        <w:adjustRightInd w:val="0"/>
        <w:spacing w:after="0" w:line="264" w:lineRule="auto"/>
        <w:ind w:right="-20"/>
        <w:jc w:val="both"/>
        <w:rPr>
          <w:rFonts w:asciiTheme="majorBidi" w:hAnsiTheme="majorBidi" w:cstheme="majorBidi"/>
          <w:color w:val="000000"/>
          <w:sz w:val="32"/>
          <w:szCs w:val="32"/>
        </w:rPr>
      </w:pPr>
    </w:p>
    <w:p w14:paraId="7AA2C4F8" w14:textId="4180DD24" w:rsidR="00046984" w:rsidRPr="00370675" w:rsidRDefault="00046984" w:rsidP="003706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0" w:hanging="426"/>
        <w:jc w:val="both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>บทคัดย่อ</w:t>
      </w:r>
      <w:r w:rsidR="00B131CF" w:rsidRPr="00370675">
        <w:rPr>
          <w:rFonts w:asciiTheme="majorBidi" w:hAnsiTheme="majorBidi" w:cstheme="majorBidi"/>
          <w:color w:val="000000"/>
          <w:spacing w:val="5"/>
          <w:sz w:val="32"/>
          <w:szCs w:val="32"/>
        </w:rPr>
        <w:t xml:space="preserve"> </w:t>
      </w:r>
      <w:r w:rsidR="00150A8C" w:rsidRPr="00370675">
        <w:rPr>
          <w:rFonts w:asciiTheme="majorBidi" w:hAnsiTheme="majorBidi" w:cstheme="majorBidi"/>
          <w:color w:val="000000"/>
          <w:spacing w:val="5"/>
          <w:sz w:val="32"/>
          <w:szCs w:val="32"/>
        </w:rPr>
        <w:t>(Abstract)</w:t>
      </w:r>
      <w:r w:rsidR="00B131CF"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>ภาษาไทยและภาษาอังกฤษ</w:t>
      </w:r>
      <w:r w:rsidR="00FE75F8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FE75F8" w:rsidRPr="00370675">
        <w:rPr>
          <w:rFonts w:asciiTheme="majorBidi" w:hAnsiTheme="majorBidi" w:cstheme="majorBidi"/>
          <w:color w:val="000000"/>
          <w:spacing w:val="8"/>
          <w:sz w:val="32"/>
          <w:szCs w:val="32"/>
          <w:cs/>
        </w:rPr>
        <w:t>เ</w:t>
      </w:r>
      <w:r w:rsidRPr="00370675">
        <w:rPr>
          <w:rFonts w:asciiTheme="majorBidi" w:hAnsiTheme="majorBidi" w:cstheme="majorBidi"/>
          <w:color w:val="000000"/>
          <w:spacing w:val="8"/>
          <w:sz w:val="32"/>
          <w:szCs w:val="32"/>
          <w:cs/>
        </w:rPr>
        <w:t>ป็นเนื้อความสรุปสาระสำคัญของเรื่อง</w:t>
      </w:r>
      <w:r w:rsidR="007C7C8A" w:rsidRPr="00370675">
        <w:rPr>
          <w:rFonts w:asciiTheme="majorBidi" w:hAnsiTheme="majorBidi" w:cstheme="majorBidi"/>
          <w:color w:val="000000"/>
          <w:spacing w:val="8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color w:val="000000"/>
          <w:spacing w:val="8"/>
          <w:sz w:val="32"/>
          <w:szCs w:val="32"/>
          <w:cs/>
        </w:rPr>
        <w:t>วัตถุประสงค์</w:t>
      </w:r>
      <w:r w:rsidR="003F32CF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 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วิธีการ</w:t>
      </w:r>
      <w:r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>ศึกษา ผลการศึกษา และผลสรุป มี 1 ย่อหน้า</w:t>
      </w:r>
      <w:r w:rsidR="001E300A"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 xml:space="preserve"> จำนวนคำประมาณไม่เกิน 300 คำ</w:t>
      </w:r>
    </w:p>
    <w:p w14:paraId="20636C0B" w14:textId="13798E3E" w:rsidR="00046984" w:rsidRPr="00370675" w:rsidRDefault="00046984" w:rsidP="003706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0" w:hanging="426"/>
        <w:jc w:val="both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>คำสำคัญ</w:t>
      </w:r>
      <w:r w:rsidR="00B131CF"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 xml:space="preserve"> </w:t>
      </w:r>
      <w:r w:rsidR="00150A8C" w:rsidRPr="00370675">
        <w:rPr>
          <w:rFonts w:asciiTheme="majorBidi" w:hAnsiTheme="majorBidi" w:cstheme="majorBidi"/>
          <w:color w:val="000000"/>
          <w:spacing w:val="5"/>
          <w:sz w:val="32"/>
          <w:szCs w:val="32"/>
        </w:rPr>
        <w:t>(Keyword</w:t>
      </w:r>
      <w:r w:rsidR="0090243C">
        <w:rPr>
          <w:rFonts w:asciiTheme="majorBidi" w:hAnsiTheme="majorBidi" w:cstheme="majorBidi"/>
          <w:color w:val="000000"/>
          <w:spacing w:val="5"/>
          <w:sz w:val="32"/>
          <w:szCs w:val="32"/>
        </w:rPr>
        <w:t>s</w:t>
      </w:r>
      <w:r w:rsidR="00150A8C" w:rsidRPr="00370675">
        <w:rPr>
          <w:rFonts w:asciiTheme="majorBidi" w:hAnsiTheme="majorBidi" w:cstheme="majorBidi"/>
          <w:color w:val="000000"/>
          <w:spacing w:val="5"/>
          <w:sz w:val="32"/>
          <w:szCs w:val="32"/>
        </w:rPr>
        <w:t>)</w:t>
      </w:r>
      <w:r w:rsidR="00B131CF"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>ภาษาไทยและภาษาอังกฤษ</w:t>
      </w:r>
      <w:r w:rsidR="003F32CF" w:rsidRPr="00370675">
        <w:rPr>
          <w:rFonts w:asciiTheme="majorBidi" w:hAnsiTheme="majorBidi" w:cstheme="majorBidi"/>
          <w:color w:val="000000"/>
          <w:spacing w:val="-4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color w:val="000000"/>
          <w:spacing w:val="-4"/>
          <w:sz w:val="32"/>
          <w:szCs w:val="32"/>
          <w:cs/>
        </w:rPr>
        <w:t>ให้ใส่คำสำคัญ 3</w:t>
      </w:r>
      <w:r w:rsidRPr="00370675">
        <w:rPr>
          <w:rFonts w:asciiTheme="majorBidi" w:hAnsiTheme="majorBidi" w:cstheme="majorBidi"/>
          <w:color w:val="000000"/>
          <w:spacing w:val="-4"/>
          <w:sz w:val="32"/>
          <w:szCs w:val="32"/>
        </w:rPr>
        <w:t>–</w:t>
      </w:r>
      <w:r w:rsidRPr="00370675">
        <w:rPr>
          <w:rFonts w:asciiTheme="majorBidi" w:hAnsiTheme="majorBidi" w:cstheme="majorBidi"/>
          <w:color w:val="000000"/>
          <w:spacing w:val="-4"/>
          <w:sz w:val="32"/>
          <w:szCs w:val="32"/>
          <w:cs/>
        </w:rPr>
        <w:t>5 คำ ไว้ท้ายบทคัดย่อแต่ละภาษา</w:t>
      </w:r>
    </w:p>
    <w:p w14:paraId="2134AB47" w14:textId="1A2282D4" w:rsidR="00046984" w:rsidRPr="00370675" w:rsidRDefault="00150A8C" w:rsidP="003706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0" w:hanging="426"/>
        <w:jc w:val="both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เนื้อหา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(Text)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บทความวิจัยควรประกอบด้วย</w:t>
      </w:r>
    </w:p>
    <w:p w14:paraId="76C99C0F" w14:textId="296695FA" w:rsidR="00046984" w:rsidRPr="00370675" w:rsidRDefault="004D4449" w:rsidP="00370675">
      <w:pPr>
        <w:pStyle w:val="ListParagraph"/>
        <w:jc w:val="thaiDistribute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</w:rPr>
        <w:sym w:font="Wingdings" w:char="F09F"/>
      </w:r>
      <w:r w:rsidR="00233A8D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บทนำ (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Introduction)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บอกความสำคัญหรือ</w:t>
      </w:r>
      <w:r w:rsidR="003F32CF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ที่มาของปัญหาที่นำไปสู่การศึกษา วัตถุประสงค์  และอาจรวมวรรณกรรมที่เกี่ยวข้อง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>(Literature Review)</w:t>
      </w:r>
    </w:p>
    <w:p w14:paraId="30DAD5F0" w14:textId="589D82D2" w:rsidR="00046984" w:rsidRPr="00370675" w:rsidRDefault="004D4449" w:rsidP="00370675">
      <w:pPr>
        <w:pStyle w:val="ListParagraph"/>
        <w:jc w:val="thaiDistribute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</w:rPr>
        <w:lastRenderedPageBreak/>
        <w:sym w:font="Wingdings" w:char="F09F"/>
      </w:r>
      <w:r w:rsidR="00233A8D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วัสดุ อุปกรณ์และวิธีการวิจัย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>(Materials and</w:t>
      </w:r>
      <w:r w:rsidR="003F32CF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Methods)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กล่าวถึงรายละเอียด การวิเคราะห์และทดลองที่กระชับและชัดเจน</w:t>
      </w:r>
    </w:p>
    <w:p w14:paraId="0E21C7E7" w14:textId="6BC85F75" w:rsidR="00046984" w:rsidRPr="00370675" w:rsidRDefault="004D4449" w:rsidP="00370675">
      <w:pPr>
        <w:pStyle w:val="ListParagraph"/>
        <w:jc w:val="thaiDistribute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</w:rPr>
        <w:sym w:font="Wingdings" w:char="F09F"/>
      </w:r>
      <w:r w:rsidR="00233A8D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ผลการทดลอง 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(Results)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บอกผลที่พบอย่างชัดเจน สมบูรณ์  และมีรายละเอียดครบถ้วน</w:t>
      </w:r>
    </w:p>
    <w:p w14:paraId="2E616169" w14:textId="65C004F9" w:rsidR="00046984" w:rsidRPr="00370675" w:rsidRDefault="004D4449" w:rsidP="00370675">
      <w:pPr>
        <w:pStyle w:val="ListParagraph"/>
        <w:jc w:val="thaiDistribute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</w:rPr>
        <w:sym w:font="Wingdings" w:char="F09F"/>
      </w:r>
      <w:r w:rsidR="00233A8D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อภิปรายผลและสรุป 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(Discussion and Conclusion) 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อาจเขียนรวมกับผลการทดลองได้ เป็นการประเมินการตีความและการวิเคราะห์ในแง่มุมต่างๆ ของผลที่ได้ว่าเป็นไปตามวัตถุประสงค์หรือไม่ มีความสอดคล้อง หรือขัดแย้งกับผลงานของผู้อื่นอย่างไร ต้องมีการอ้างหลักการหรือทฤษฎีมาสนับสนุน หรือหักล้างอย่างเป็นเหตุเป็นผลและอาจมีข้อเสนอแนะที่จะนำผลวิจัยไปใช้ประโยชน์</w:t>
      </w:r>
    </w:p>
    <w:p w14:paraId="1BF5365C" w14:textId="3AD96DDC" w:rsidR="00046984" w:rsidRPr="00370675" w:rsidRDefault="00046984" w:rsidP="003706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3" w:hanging="426"/>
        <w:jc w:val="both"/>
        <w:rPr>
          <w:rFonts w:asciiTheme="majorBidi" w:hAnsiTheme="majorBidi" w:cstheme="majorBidi"/>
          <w:color w:val="000000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กิตติกรรมประกาศ </w:t>
      </w:r>
      <w:r w:rsidR="00FC2E84" w:rsidRPr="00370675">
        <w:rPr>
          <w:rFonts w:asciiTheme="majorBidi" w:hAnsiTheme="majorBidi" w:cstheme="majorBidi"/>
          <w:color w:val="000000"/>
          <w:sz w:val="32"/>
          <w:szCs w:val="32"/>
          <w:cs/>
        </w:rPr>
        <w:t>(</w:t>
      </w:r>
      <w:r w:rsidR="00FC2E84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Acknowledgement) 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(ถ้ามี) ระบุสั้นๆ ว่าได้รับการสนับสนุนทุนวิจัย</w:t>
      </w:r>
      <w:r w:rsidR="004D4449" w:rsidRPr="00370675">
        <w:rPr>
          <w:rFonts w:asciiTheme="majorBidi" w:hAnsiTheme="majorBidi" w:cstheme="majorBidi"/>
          <w:color w:val="000000"/>
          <w:sz w:val="32"/>
          <w:szCs w:val="32"/>
        </w:rPr>
        <w:t xml:space="preserve"> </w:t>
      </w:r>
      <w:r w:rsidR="004D4449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หรือได้รับความช่วยเหลือ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จาก</w:t>
      </w:r>
      <w:r w:rsidR="004D4449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หน่วยงาน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ใด</w:t>
      </w:r>
    </w:p>
    <w:p w14:paraId="2E2AE7B2" w14:textId="77777777" w:rsidR="003F32CF" w:rsidRPr="00370675" w:rsidRDefault="00046984" w:rsidP="003F32C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3" w:hanging="426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เอกสารอ้างอิง </w:t>
      </w:r>
      <w:r w:rsidRPr="00370675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(References) </w:t>
      </w:r>
    </w:p>
    <w:p w14:paraId="2D364634" w14:textId="6DF0F8E6" w:rsidR="00046984" w:rsidRDefault="00046984" w:rsidP="003F32CF">
      <w:pPr>
        <w:widowControl w:val="0"/>
        <w:autoSpaceDE w:val="0"/>
        <w:autoSpaceDN w:val="0"/>
        <w:adjustRightInd w:val="0"/>
        <w:spacing w:after="0" w:line="264" w:lineRule="auto"/>
        <w:ind w:left="993" w:right="-23"/>
        <w:jc w:val="both"/>
        <w:rPr>
          <w:rFonts w:asciiTheme="majorBidi" w:hAnsiTheme="majorBidi" w:cstheme="majorBidi"/>
          <w:color w:val="000000"/>
          <w:spacing w:val="5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การอ้างอิงใน</w:t>
      </w:r>
      <w:r w:rsidRPr="00370675">
        <w:rPr>
          <w:rFonts w:asciiTheme="majorBidi" w:hAnsiTheme="majorBidi" w:cstheme="majorBidi"/>
          <w:color w:val="000000"/>
          <w:spacing w:val="4"/>
          <w:sz w:val="32"/>
          <w:szCs w:val="32"/>
          <w:cs/>
        </w:rPr>
        <w:t>บทความใช้การอ้างอิงแบบตัวเลข</w:t>
      </w:r>
      <w:r w:rsidR="003F32CF" w:rsidRPr="00370675">
        <w:rPr>
          <w:rFonts w:asciiTheme="majorBidi" w:hAnsiTheme="majorBidi" w:cstheme="majorBidi"/>
          <w:color w:val="000000"/>
          <w:spacing w:val="4"/>
          <w:sz w:val="32"/>
          <w:szCs w:val="32"/>
          <w:cs/>
        </w:rPr>
        <w:t xml:space="preserve">ในวงเล็บก้ามปู </w:t>
      </w:r>
      <w:r w:rsidR="003F32CF" w:rsidRPr="00370675">
        <w:rPr>
          <w:rFonts w:asciiTheme="majorBidi" w:hAnsiTheme="majorBidi" w:cstheme="majorBidi"/>
          <w:color w:val="000000"/>
          <w:spacing w:val="4"/>
          <w:sz w:val="32"/>
          <w:szCs w:val="32"/>
        </w:rPr>
        <w:t>[1]</w:t>
      </w:r>
      <w:r w:rsidRPr="00370675">
        <w:rPr>
          <w:rFonts w:asciiTheme="majorBidi" w:hAnsiTheme="majorBidi" w:cstheme="majorBidi"/>
          <w:color w:val="000000"/>
          <w:spacing w:val="4"/>
          <w:sz w:val="32"/>
          <w:szCs w:val="32"/>
          <w:cs/>
        </w:rPr>
        <w:t xml:space="preserve"> เอกสารอ้างอิงท้ายบท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ทุกฉบ</w:t>
      </w:r>
      <w:r w:rsidR="00A74A46" w:rsidRPr="00370675">
        <w:rPr>
          <w:rFonts w:asciiTheme="majorBidi" w:hAnsiTheme="majorBidi" w:cstheme="majorBidi"/>
          <w:color w:val="000000"/>
          <w:sz w:val="32"/>
          <w:szCs w:val="32"/>
          <w:cs/>
        </w:rPr>
        <w:t>ับจะต้องมีการอ้างอิงในบทความ และ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การอ้างอิงที่</w:t>
      </w:r>
      <w:r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ถูกต้องตามหลักวิชาการตามรูปแบบของ </w:t>
      </w:r>
      <w:r w:rsidRPr="00370675">
        <w:rPr>
          <w:rFonts w:asciiTheme="majorBidi" w:hAnsiTheme="majorBidi" w:cstheme="majorBidi"/>
          <w:color w:val="000000"/>
          <w:spacing w:val="7"/>
          <w:sz w:val="32"/>
          <w:szCs w:val="32"/>
        </w:rPr>
        <w:t xml:space="preserve">IEEE </w:t>
      </w:r>
      <w:r w:rsidR="00C73EAC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ซึ่ง</w:t>
      </w:r>
      <w:r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>ประกอบด้วย</w:t>
      </w:r>
      <w:r w:rsidR="003F32CF"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>รูปแบบดังต่อไปนี้</w:t>
      </w:r>
      <w:r w:rsidRPr="00370675">
        <w:rPr>
          <w:rFonts w:asciiTheme="majorBidi" w:hAnsiTheme="majorBidi" w:cstheme="majorBidi"/>
          <w:color w:val="000000"/>
          <w:spacing w:val="5"/>
          <w:sz w:val="32"/>
          <w:szCs w:val="32"/>
          <w:cs/>
        </w:rPr>
        <w:t xml:space="preserve"> </w:t>
      </w:r>
    </w:p>
    <w:p w14:paraId="508988DD" w14:textId="77777777" w:rsidR="00D672D0" w:rsidRPr="00370675" w:rsidRDefault="00D672D0" w:rsidP="003F32CF">
      <w:pPr>
        <w:widowControl w:val="0"/>
        <w:autoSpaceDE w:val="0"/>
        <w:autoSpaceDN w:val="0"/>
        <w:adjustRightInd w:val="0"/>
        <w:spacing w:after="0" w:line="264" w:lineRule="auto"/>
        <w:ind w:left="993" w:right="-23"/>
        <w:jc w:val="both"/>
        <w:rPr>
          <w:rFonts w:asciiTheme="majorBidi" w:hAnsiTheme="majorBidi" w:cstheme="majorBidi"/>
          <w:color w:val="000000"/>
          <w:spacing w:val="5"/>
          <w:sz w:val="32"/>
          <w:szCs w:val="32"/>
        </w:rPr>
      </w:pPr>
    </w:p>
    <w:p w14:paraId="18FE843C" w14:textId="665235F9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กรณีเป็นหนังสือ</w:t>
      </w:r>
    </w:p>
    <w:p w14:paraId="7AED8B96" w14:textId="18DAD4BF" w:rsidR="00DF295B" w:rsidRPr="00802E7A" w:rsidRDefault="00DF295B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548FDC48" w14:textId="5CE5E4DF" w:rsidR="00802E7A" w:rsidRPr="00802E7A" w:rsidRDefault="00802E7A" w:rsidP="00D672D0">
      <w:pPr>
        <w:spacing w:line="264" w:lineRule="auto"/>
        <w:ind w:firstLine="360"/>
        <w:rPr>
          <w:rFonts w:asciiTheme="majorBidi" w:hAnsiTheme="majorBidi" w:cstheme="majorBidi"/>
          <w:color w:val="000000"/>
          <w:spacing w:val="6"/>
          <w:sz w:val="28"/>
        </w:rPr>
      </w:pPr>
      <w:bookmarkStart w:id="0" w:name="_Hlk86586854"/>
      <w:r w:rsidRPr="00802E7A">
        <w:rPr>
          <w:rFonts w:asciiTheme="majorBidi" w:hAnsiTheme="majorBidi" w:cstheme="majorBidi"/>
          <w:sz w:val="28"/>
        </w:rPr>
        <w:t xml:space="preserve">J. K. Author, “Title of chapter in the book,” in </w:t>
      </w:r>
      <w:r w:rsidRPr="00802E7A">
        <w:rPr>
          <w:rFonts w:asciiTheme="majorBidi" w:hAnsiTheme="majorBidi" w:cstheme="majorBidi"/>
          <w:i/>
          <w:iCs/>
          <w:sz w:val="28"/>
        </w:rPr>
        <w:t>Title of His Published Book</w:t>
      </w:r>
      <w:r w:rsidRPr="00802E7A">
        <w:rPr>
          <w:rFonts w:asciiTheme="majorBidi" w:hAnsiTheme="majorBidi" w:cstheme="majorBidi"/>
          <w:sz w:val="28"/>
        </w:rPr>
        <w:t xml:space="preserve">, </w:t>
      </w:r>
      <w:proofErr w:type="spellStart"/>
      <w:r w:rsidRPr="00802E7A">
        <w:rPr>
          <w:rFonts w:asciiTheme="majorBidi" w:hAnsiTheme="majorBidi" w:cstheme="majorBidi"/>
          <w:sz w:val="28"/>
        </w:rPr>
        <w:t>xth</w:t>
      </w:r>
      <w:proofErr w:type="spellEnd"/>
      <w:r w:rsidRPr="00802E7A">
        <w:rPr>
          <w:rFonts w:asciiTheme="majorBidi" w:hAnsiTheme="majorBidi" w:cstheme="majorBidi"/>
          <w:sz w:val="28"/>
        </w:rPr>
        <w:t xml:space="preserve"> ed. City of Publisher, (only U.S. State), Country: Abbrev. of Publisher, year, </w:t>
      </w:r>
      <w:proofErr w:type="spellStart"/>
      <w:r w:rsidRPr="00802E7A">
        <w:rPr>
          <w:rFonts w:asciiTheme="majorBidi" w:hAnsiTheme="majorBidi" w:cstheme="majorBidi"/>
          <w:sz w:val="28"/>
        </w:rPr>
        <w:t>ch.</w:t>
      </w:r>
      <w:proofErr w:type="spellEnd"/>
      <w:r w:rsidRPr="00802E7A">
        <w:rPr>
          <w:rFonts w:asciiTheme="majorBidi" w:hAnsiTheme="majorBidi" w:cstheme="majorBidi"/>
          <w:sz w:val="28"/>
          <w:cs/>
        </w:rPr>
        <w:t xml:space="preserve"> </w:t>
      </w:r>
      <w:r w:rsidRPr="00802E7A">
        <w:rPr>
          <w:rFonts w:asciiTheme="majorBidi" w:hAnsiTheme="majorBidi" w:cstheme="majorBidi"/>
          <w:sz w:val="28"/>
        </w:rPr>
        <w:t>x, sec. x, pp. xxx–xxx.</w:t>
      </w:r>
    </w:p>
    <w:bookmarkEnd w:id="0"/>
    <w:p w14:paraId="194F2115" w14:textId="338F3B18" w:rsidR="00802E7A" w:rsidRPr="00370675" w:rsidRDefault="00802E7A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3A21A2CC" w14:textId="77777777" w:rsidR="008343E4" w:rsidRPr="00106064" w:rsidRDefault="008343E4" w:rsidP="002724D5">
      <w:pPr>
        <w:pStyle w:val="Referencenew"/>
        <w:rPr>
          <w:szCs w:val="28"/>
        </w:rPr>
      </w:pPr>
      <w:r w:rsidRPr="00370675">
        <w:t>R</w:t>
      </w:r>
      <w:r w:rsidRPr="00370675">
        <w:rPr>
          <w:cs/>
        </w:rPr>
        <w:t>.</w:t>
      </w:r>
      <w:r w:rsidRPr="00370675">
        <w:t xml:space="preserve"> E</w:t>
      </w:r>
      <w:r w:rsidRPr="00370675">
        <w:rPr>
          <w:cs/>
        </w:rPr>
        <w:t xml:space="preserve">. </w:t>
      </w:r>
      <w:r w:rsidRPr="00370675">
        <w:t xml:space="preserve">Blahut, </w:t>
      </w:r>
      <w:r w:rsidRPr="00370675">
        <w:rPr>
          <w:i/>
          <w:iCs/>
        </w:rPr>
        <w:t>Theory and Practice of</w:t>
      </w:r>
      <w:r w:rsidRPr="00370675">
        <w:rPr>
          <w:i/>
          <w:iCs/>
          <w:cs/>
        </w:rPr>
        <w:t xml:space="preserve"> </w:t>
      </w:r>
      <w:r w:rsidRPr="00370675">
        <w:rPr>
          <w:i/>
          <w:iCs/>
        </w:rPr>
        <w:t>Error Control Codes</w:t>
      </w:r>
      <w:r w:rsidRPr="00370675">
        <w:t>, Addison</w:t>
      </w:r>
      <w:r w:rsidRPr="00370675">
        <w:rPr>
          <w:cs/>
        </w:rPr>
        <w:t>-</w:t>
      </w:r>
      <w:r w:rsidRPr="00370675">
        <w:t>Wesley,</w:t>
      </w:r>
      <w:r w:rsidRPr="00370675">
        <w:rPr>
          <w:cs/>
        </w:rPr>
        <w:t xml:space="preserve"> </w:t>
      </w:r>
      <w:r w:rsidRPr="00370675">
        <w:t>Reading, MA, USA,</w:t>
      </w:r>
      <w:r w:rsidRPr="00370675">
        <w:rPr>
          <w:cs/>
        </w:rPr>
        <w:t xml:space="preserve"> </w:t>
      </w:r>
      <w:r w:rsidRPr="00106064">
        <w:rPr>
          <w:color w:val="FF0000"/>
          <w:szCs w:val="28"/>
          <w:cs/>
        </w:rPr>
        <w:t>1983</w:t>
      </w:r>
      <w:r w:rsidRPr="00106064">
        <w:rPr>
          <w:szCs w:val="28"/>
          <w:cs/>
        </w:rPr>
        <w:t>.</w:t>
      </w:r>
    </w:p>
    <w:p w14:paraId="376F3AC9" w14:textId="77777777" w:rsidR="008343E4" w:rsidRPr="00370675" w:rsidRDefault="008343E4" w:rsidP="002724D5">
      <w:pPr>
        <w:pStyle w:val="Referencenew"/>
      </w:pPr>
      <w:r w:rsidRPr="00370675">
        <w:t xml:space="preserve">I.A. Glover and P.M. Grant, </w:t>
      </w:r>
      <w:r w:rsidRPr="00370675">
        <w:rPr>
          <w:i/>
          <w:iCs/>
        </w:rPr>
        <w:t>Digital Communications</w:t>
      </w:r>
      <w:r w:rsidRPr="00370675">
        <w:t>, 3rd ed. Harlow: Prentice Hall, 2009.</w:t>
      </w:r>
    </w:p>
    <w:p w14:paraId="412F0038" w14:textId="09CB1A7C" w:rsidR="008343E4" w:rsidRPr="00370675" w:rsidRDefault="008343E4" w:rsidP="002724D5">
      <w:pPr>
        <w:pStyle w:val="Referencenew"/>
      </w:pPr>
      <w:r w:rsidRPr="00370675">
        <w:lastRenderedPageBreak/>
        <w:t xml:space="preserve">L. Stein, “Random patterns,” in </w:t>
      </w:r>
      <w:r w:rsidRPr="00370675">
        <w:rPr>
          <w:i/>
        </w:rPr>
        <w:t>Computers and You,</w:t>
      </w:r>
      <w:r w:rsidRPr="00370675">
        <w:t xml:space="preserve"> J. S. Brake, Ed. New York, NY, USA: Wiley, 1994, pp. 55–70.</w:t>
      </w:r>
    </w:p>
    <w:p w14:paraId="43283DF5" w14:textId="77777777" w:rsidR="008343E4" w:rsidRPr="00370675" w:rsidRDefault="008343E4" w:rsidP="002724D5">
      <w:pPr>
        <w:pStyle w:val="Referencenew"/>
      </w:pPr>
      <w:r w:rsidRPr="00370675">
        <w:t xml:space="preserve">Westinghouse Electric Corporation (Staff of Technology and Science, Aerospace Div.), </w:t>
      </w:r>
      <w:r w:rsidRPr="00370675">
        <w:rPr>
          <w:i/>
        </w:rPr>
        <w:t>Integrated Electronic Systems</w:t>
      </w:r>
      <w:r w:rsidRPr="00370675">
        <w:t xml:space="preserve">. Englewood Cliffs, NJ, USA: Prentice-Hall, 1970. </w:t>
      </w:r>
    </w:p>
    <w:p w14:paraId="79DDC321" w14:textId="5C728354" w:rsidR="008343E4" w:rsidRPr="00370675" w:rsidRDefault="008343E4" w:rsidP="002724D5">
      <w:pPr>
        <w:pStyle w:val="Referencenew"/>
      </w:pPr>
      <w:r w:rsidRPr="00370675">
        <w:t xml:space="preserve">T.M. Lillis and J. Swann, “Giving feedback on student writing,” in </w:t>
      </w:r>
      <w:r w:rsidRPr="00370675">
        <w:rPr>
          <w:i/>
          <w:iCs/>
        </w:rPr>
        <w:t>Teaching academic writing: a toolkit for higher education</w:t>
      </w:r>
      <w:r w:rsidRPr="00370675">
        <w:t>, C. Coffin, Eds. London: Routledge, 2003, pp. 101-129.</w:t>
      </w:r>
    </w:p>
    <w:p w14:paraId="30250C60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4B93D51B" w14:textId="094ADD3C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 xml:space="preserve">กรณีเป็นหนังสือ </w:t>
      </w: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</w:rPr>
        <w:t>E-Book</w:t>
      </w:r>
    </w:p>
    <w:p w14:paraId="207F4676" w14:textId="77777777" w:rsidR="000E1CBF" w:rsidRPr="00802E7A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69825039" w14:textId="2E9A8F0F" w:rsidR="000E1CBF" w:rsidRPr="000E1CBF" w:rsidRDefault="000E1CBF" w:rsidP="00D672D0">
      <w:pPr>
        <w:spacing w:line="264" w:lineRule="auto"/>
        <w:ind w:firstLine="360"/>
        <w:rPr>
          <w:rFonts w:asciiTheme="majorBidi" w:hAnsiTheme="majorBidi" w:cstheme="majorBidi"/>
          <w:spacing w:val="-4"/>
          <w:sz w:val="28"/>
        </w:rPr>
      </w:pPr>
      <w:r w:rsidRPr="000E1CBF">
        <w:rPr>
          <w:rFonts w:asciiTheme="majorBidi" w:hAnsiTheme="majorBidi" w:cstheme="majorBidi"/>
          <w:spacing w:val="-4"/>
          <w:sz w:val="28"/>
        </w:rPr>
        <w:t xml:space="preserve">J. K. Author, “Title of chapter in the book,” in </w:t>
      </w:r>
      <w:r w:rsidRPr="000E1CBF">
        <w:rPr>
          <w:rFonts w:asciiTheme="majorBidi" w:hAnsiTheme="majorBidi" w:cstheme="majorBidi"/>
          <w:i/>
          <w:iCs/>
          <w:spacing w:val="-4"/>
          <w:sz w:val="28"/>
        </w:rPr>
        <w:t>Title of Published Book</w:t>
      </w:r>
      <w:r w:rsidRPr="000E1CBF">
        <w:rPr>
          <w:rFonts w:asciiTheme="majorBidi" w:hAnsiTheme="majorBidi" w:cstheme="majorBidi"/>
          <w:spacing w:val="-4"/>
          <w:sz w:val="28"/>
        </w:rPr>
        <w:t xml:space="preserve">, </w:t>
      </w:r>
      <w:proofErr w:type="spellStart"/>
      <w:r w:rsidRPr="000E1CBF">
        <w:rPr>
          <w:rFonts w:asciiTheme="majorBidi" w:hAnsiTheme="majorBidi" w:cstheme="majorBidi"/>
          <w:spacing w:val="-4"/>
          <w:sz w:val="28"/>
        </w:rPr>
        <w:t>xth</w:t>
      </w:r>
      <w:proofErr w:type="spellEnd"/>
      <w:r w:rsidRPr="000E1CBF">
        <w:rPr>
          <w:rFonts w:asciiTheme="majorBidi" w:hAnsiTheme="majorBidi" w:cstheme="majorBidi"/>
          <w:spacing w:val="-4"/>
          <w:sz w:val="28"/>
        </w:rPr>
        <w:t xml:space="preserve"> ed. City of Publisher, State, Country: Abbrev. of Publisher, year, </w:t>
      </w:r>
      <w:proofErr w:type="spellStart"/>
      <w:r w:rsidRPr="000E1CBF">
        <w:rPr>
          <w:rFonts w:asciiTheme="majorBidi" w:hAnsiTheme="majorBidi" w:cstheme="majorBidi"/>
          <w:spacing w:val="-4"/>
          <w:sz w:val="28"/>
        </w:rPr>
        <w:t>ch.</w:t>
      </w:r>
      <w:proofErr w:type="spellEnd"/>
      <w:r w:rsidRPr="000E1CBF">
        <w:rPr>
          <w:rFonts w:asciiTheme="majorBidi" w:hAnsiTheme="majorBidi" w:cstheme="majorBidi"/>
          <w:spacing w:val="-4"/>
          <w:sz w:val="28"/>
        </w:rPr>
        <w:t xml:space="preserve"> x, sec. x, pp. xxx–xxx. [Online]. Available: </w:t>
      </w:r>
      <w:hyperlink r:id="rId10" w:history="1">
        <w:r w:rsidRPr="000E1CBF">
          <w:rPr>
            <w:rStyle w:val="Hyperlink"/>
            <w:rFonts w:asciiTheme="majorBidi" w:hAnsiTheme="majorBidi" w:cstheme="majorBidi"/>
            <w:spacing w:val="-4"/>
            <w:sz w:val="28"/>
          </w:rPr>
          <w:t>http://www.web.com</w:t>
        </w:r>
      </w:hyperlink>
    </w:p>
    <w:p w14:paraId="5EEAD5FC" w14:textId="77777777" w:rsidR="000E1CBF" w:rsidRPr="00370675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01633A10" w14:textId="77777777" w:rsidR="008343E4" w:rsidRPr="00370675" w:rsidRDefault="008343E4" w:rsidP="002724D5">
      <w:pPr>
        <w:pStyle w:val="Referencenew"/>
        <w:numPr>
          <w:ilvl w:val="0"/>
          <w:numId w:val="4"/>
        </w:numPr>
      </w:pPr>
      <w:r w:rsidRPr="00370675">
        <w:t xml:space="preserve">G. O. Young, “Synthetic structure of industrial plastics,” in </w:t>
      </w:r>
      <w:r w:rsidRPr="002724D5">
        <w:rPr>
          <w:i/>
        </w:rPr>
        <w:t xml:space="preserve">Plastics, vol. 3, Polymers of </w:t>
      </w:r>
      <w:proofErr w:type="spellStart"/>
      <w:r w:rsidRPr="002724D5">
        <w:rPr>
          <w:i/>
        </w:rPr>
        <w:t>Hexadromicon</w:t>
      </w:r>
      <w:proofErr w:type="spellEnd"/>
      <w:r w:rsidRPr="00370675">
        <w:t>, J. Peters, Ed., 2nd ed. New York, NY, USA: McGraw-Hill, 1964, pp. 15–64. [Online]. Available: http://www.bookref.com.</w:t>
      </w:r>
    </w:p>
    <w:p w14:paraId="56B735B4" w14:textId="77777777" w:rsidR="008343E4" w:rsidRPr="00370675" w:rsidRDefault="008343E4" w:rsidP="002724D5">
      <w:pPr>
        <w:pStyle w:val="Referencenew"/>
      </w:pPr>
      <w:r w:rsidRPr="00370675">
        <w:rPr>
          <w:i/>
        </w:rPr>
        <w:t>The Terahertz Wave eBook</w:t>
      </w:r>
      <w:r w:rsidRPr="00370675">
        <w:t xml:space="preserve">. </w:t>
      </w:r>
      <w:proofErr w:type="spellStart"/>
      <w:r w:rsidRPr="00370675">
        <w:t>ZOmega</w:t>
      </w:r>
      <w:proofErr w:type="spellEnd"/>
      <w:r w:rsidRPr="00370675">
        <w:t xml:space="preserve"> Terahertz Corp., 2014. [Online]. Available: http://dl.z-thz.com/ eBook/zomega_ebook_pdf_1206_sr.pdf. Accessed: May 19, 2014.</w:t>
      </w:r>
    </w:p>
    <w:p w14:paraId="4D941594" w14:textId="18589711" w:rsidR="008343E4" w:rsidRPr="00370675" w:rsidRDefault="008343E4" w:rsidP="002724D5">
      <w:pPr>
        <w:pStyle w:val="Referencenew"/>
      </w:pPr>
      <w:r w:rsidRPr="00370675">
        <w:t xml:space="preserve">P. B. Kurland and R. Lerner, Eds., </w:t>
      </w:r>
      <w:r w:rsidRPr="00370675">
        <w:rPr>
          <w:i/>
        </w:rPr>
        <w:t>The Founders’ Constitution</w:t>
      </w:r>
      <w:r w:rsidRPr="00370675">
        <w:t>. Chicago, IL, USA: Univ. of Chicago Press, 1987. [Online]. Available: http://press-pubs.uchicago.edu/founders/ Accessed: Feb. 28, 2010.</w:t>
      </w:r>
    </w:p>
    <w:p w14:paraId="19A83900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450CB63E" w14:textId="45379A1C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กรณีเป็นหนังสือแปล</w:t>
      </w:r>
    </w:p>
    <w:p w14:paraId="4446806A" w14:textId="77777777" w:rsidR="000E1CBF" w:rsidRPr="00802E7A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bookmarkStart w:id="1" w:name="_Hlk79334459"/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6DED533B" w14:textId="77777777" w:rsidR="000E1CBF" w:rsidRDefault="000E1CBF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0E1CBF">
        <w:rPr>
          <w:rFonts w:asciiTheme="majorBidi" w:hAnsiTheme="majorBidi" w:cstheme="majorBidi"/>
          <w:sz w:val="28"/>
        </w:rPr>
        <w:t xml:space="preserve">J. K. Author, “Title of chapter in the book,” in </w:t>
      </w:r>
      <w:r w:rsidRPr="000E1CBF">
        <w:rPr>
          <w:rFonts w:asciiTheme="majorBidi" w:hAnsiTheme="majorBidi" w:cstheme="majorBidi"/>
          <w:i/>
          <w:iCs/>
          <w:sz w:val="28"/>
        </w:rPr>
        <w:t>Title of Published Book</w:t>
      </w:r>
      <w:r w:rsidRPr="000E1CBF">
        <w:rPr>
          <w:rFonts w:asciiTheme="majorBidi" w:hAnsiTheme="majorBidi" w:cstheme="majorBidi"/>
          <w:sz w:val="28"/>
        </w:rPr>
        <w:t xml:space="preserve">, X. Editor, Ed., </w:t>
      </w:r>
      <w:proofErr w:type="spellStart"/>
      <w:r w:rsidRPr="000E1CBF">
        <w:rPr>
          <w:rFonts w:asciiTheme="majorBidi" w:hAnsiTheme="majorBidi" w:cstheme="majorBidi"/>
          <w:sz w:val="28"/>
        </w:rPr>
        <w:t>xth</w:t>
      </w:r>
      <w:proofErr w:type="spellEnd"/>
      <w:r w:rsidRPr="000E1CBF">
        <w:rPr>
          <w:rFonts w:asciiTheme="majorBidi" w:hAnsiTheme="majorBidi" w:cstheme="majorBidi"/>
          <w:sz w:val="28"/>
        </w:rPr>
        <w:t xml:space="preserve"> ed. City of Publisher, State (only U.S.), Country: Abbrev. of Publisher (in Language), year, </w:t>
      </w:r>
      <w:proofErr w:type="spellStart"/>
      <w:r w:rsidRPr="000E1CBF">
        <w:rPr>
          <w:rFonts w:asciiTheme="majorBidi" w:hAnsiTheme="majorBidi" w:cstheme="majorBidi"/>
          <w:sz w:val="28"/>
        </w:rPr>
        <w:t>ch.</w:t>
      </w:r>
      <w:proofErr w:type="spellEnd"/>
      <w:r w:rsidRPr="000E1CBF">
        <w:rPr>
          <w:rFonts w:asciiTheme="majorBidi" w:hAnsiTheme="majorBidi" w:cstheme="majorBidi"/>
          <w:sz w:val="28"/>
        </w:rPr>
        <w:t xml:space="preserve"> x, sec. x, pp. xxx–xxx.</w:t>
      </w:r>
    </w:p>
    <w:p w14:paraId="6291A558" w14:textId="44117CCB" w:rsidR="000E1CBF" w:rsidRPr="000E1CBF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bookmarkEnd w:id="1"/>
    <w:p w14:paraId="13B83C72" w14:textId="77777777" w:rsidR="008343E4" w:rsidRPr="00370675" w:rsidRDefault="008343E4" w:rsidP="002724D5">
      <w:pPr>
        <w:pStyle w:val="Referencenew"/>
        <w:numPr>
          <w:ilvl w:val="0"/>
          <w:numId w:val="5"/>
        </w:numPr>
      </w:pPr>
      <w:r w:rsidRPr="00370675">
        <w:lastRenderedPageBreak/>
        <w:t xml:space="preserve">K. Ichiro, </w:t>
      </w:r>
      <w:r w:rsidRPr="002724D5">
        <w:rPr>
          <w:i/>
        </w:rPr>
        <w:t>Thai Economy and Railway 1885–1935</w:t>
      </w:r>
      <w:r w:rsidRPr="00370675">
        <w:t xml:space="preserve">, Tokyo: Nihon Keizai </w:t>
      </w:r>
      <w:proofErr w:type="spellStart"/>
      <w:r w:rsidRPr="00370675">
        <w:t>Hyoronsha</w:t>
      </w:r>
      <w:proofErr w:type="spellEnd"/>
      <w:r w:rsidRPr="00370675">
        <w:t xml:space="preserve"> (in Japanese), 2000.</w:t>
      </w:r>
    </w:p>
    <w:p w14:paraId="1DF3A5AD" w14:textId="19F9195D" w:rsidR="008343E4" w:rsidRPr="00370675" w:rsidRDefault="008343E4" w:rsidP="002724D5">
      <w:pPr>
        <w:pStyle w:val="Referencenew"/>
      </w:pPr>
      <w:r w:rsidRPr="00370675">
        <w:t xml:space="preserve">M. </w:t>
      </w:r>
      <w:proofErr w:type="spellStart"/>
      <w:r w:rsidRPr="00370675">
        <w:t>Gorkii</w:t>
      </w:r>
      <w:proofErr w:type="spellEnd"/>
      <w:r w:rsidRPr="00370675">
        <w:t xml:space="preserve">, “Optimal design,” </w:t>
      </w:r>
      <w:proofErr w:type="spellStart"/>
      <w:r w:rsidRPr="00370675">
        <w:rPr>
          <w:i/>
        </w:rPr>
        <w:t>Dokl</w:t>
      </w:r>
      <w:proofErr w:type="spellEnd"/>
      <w:r w:rsidRPr="00370675">
        <w:rPr>
          <w:i/>
        </w:rPr>
        <w:t xml:space="preserve">. </w:t>
      </w:r>
      <w:proofErr w:type="spellStart"/>
      <w:r w:rsidRPr="00370675">
        <w:rPr>
          <w:i/>
        </w:rPr>
        <w:t>Akad</w:t>
      </w:r>
      <w:proofErr w:type="spellEnd"/>
      <w:r w:rsidRPr="00370675">
        <w:rPr>
          <w:i/>
        </w:rPr>
        <w:t xml:space="preserve">. </w:t>
      </w:r>
      <w:proofErr w:type="spellStart"/>
      <w:r w:rsidRPr="00370675">
        <w:rPr>
          <w:i/>
        </w:rPr>
        <w:t>Nauk</w:t>
      </w:r>
      <w:proofErr w:type="spellEnd"/>
      <w:r w:rsidRPr="00370675">
        <w:rPr>
          <w:i/>
        </w:rPr>
        <w:t xml:space="preserve"> SSSR</w:t>
      </w:r>
      <w:r w:rsidRPr="00370675">
        <w:t xml:space="preserve">, vol. 12, pp. 111–122, 1961 (Transl.: in L. </w:t>
      </w:r>
      <w:proofErr w:type="spellStart"/>
      <w:r w:rsidRPr="00370675">
        <w:t>Pontryagin</w:t>
      </w:r>
      <w:proofErr w:type="spellEnd"/>
      <w:r w:rsidRPr="00370675">
        <w:t xml:space="preserve">, Ed., </w:t>
      </w:r>
      <w:r w:rsidRPr="00370675">
        <w:rPr>
          <w:i/>
        </w:rPr>
        <w:t>The Mathematical Theory of Optimal Processes</w:t>
      </w:r>
      <w:r w:rsidRPr="00370675">
        <w:t xml:space="preserve">. New York, NY, USA: </w:t>
      </w:r>
      <w:proofErr w:type="spellStart"/>
      <w:r w:rsidRPr="00370675">
        <w:t>Interscience</w:t>
      </w:r>
      <w:proofErr w:type="spellEnd"/>
      <w:r w:rsidRPr="00370675">
        <w:t xml:space="preserve">, 1962, </w:t>
      </w:r>
      <w:proofErr w:type="spellStart"/>
      <w:r w:rsidRPr="00370675">
        <w:t>ch.</w:t>
      </w:r>
      <w:proofErr w:type="spellEnd"/>
      <w:r w:rsidRPr="00370675">
        <w:t xml:space="preserve"> 2, sec. 3, pp. 127– 135).</w:t>
      </w:r>
    </w:p>
    <w:p w14:paraId="044EC1EE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2727A388" w14:textId="449EF652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กรณีเป็นส่วนหนึ่งของหนังสือ</w:t>
      </w:r>
    </w:p>
    <w:p w14:paraId="3AE32771" w14:textId="77777777" w:rsidR="000E1CBF" w:rsidRPr="00802E7A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0D660E87" w14:textId="77777777" w:rsidR="000E1CBF" w:rsidRPr="000E1CBF" w:rsidRDefault="000E1CBF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0E1CBF">
        <w:rPr>
          <w:rFonts w:asciiTheme="majorBidi" w:hAnsiTheme="majorBidi" w:cstheme="majorBidi"/>
          <w:sz w:val="28"/>
        </w:rPr>
        <w:t xml:space="preserve">J. K. Author, “Title of chapter in the book,” in </w:t>
      </w:r>
      <w:r w:rsidRPr="000E1CBF">
        <w:rPr>
          <w:rFonts w:asciiTheme="majorBidi" w:hAnsiTheme="majorBidi" w:cstheme="majorBidi"/>
          <w:i/>
          <w:iCs/>
          <w:sz w:val="28"/>
        </w:rPr>
        <w:t>Title of Published Book</w:t>
      </w:r>
      <w:r w:rsidRPr="000E1CBF">
        <w:rPr>
          <w:rFonts w:asciiTheme="majorBidi" w:hAnsiTheme="majorBidi" w:cstheme="majorBidi"/>
          <w:sz w:val="28"/>
        </w:rPr>
        <w:t xml:space="preserve">, X. Editor, Ed., City of Publisher, State (only U.S.), Country: Abbrev. of Publisher, year, </w:t>
      </w:r>
      <w:proofErr w:type="spellStart"/>
      <w:r w:rsidRPr="000E1CBF">
        <w:rPr>
          <w:rFonts w:asciiTheme="majorBidi" w:hAnsiTheme="majorBidi" w:cstheme="majorBidi"/>
          <w:sz w:val="28"/>
        </w:rPr>
        <w:t>ch.</w:t>
      </w:r>
      <w:proofErr w:type="spellEnd"/>
      <w:r w:rsidRPr="000E1CBF">
        <w:rPr>
          <w:rFonts w:asciiTheme="majorBidi" w:hAnsiTheme="majorBidi" w:cstheme="majorBidi"/>
          <w:sz w:val="28"/>
        </w:rPr>
        <w:t xml:space="preserve"> x, sec. x, pp. xxx–xxx. </w:t>
      </w:r>
    </w:p>
    <w:p w14:paraId="66B34794" w14:textId="1CD75F0C" w:rsidR="000E1CBF" w:rsidRPr="000E1CBF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36B96F66" w14:textId="77777777" w:rsidR="008343E4" w:rsidRPr="00370675" w:rsidRDefault="008343E4" w:rsidP="002724D5">
      <w:pPr>
        <w:pStyle w:val="Referencenew"/>
        <w:numPr>
          <w:ilvl w:val="0"/>
          <w:numId w:val="6"/>
        </w:numPr>
      </w:pPr>
      <w:r w:rsidRPr="00370675">
        <w:t xml:space="preserve">T. Ogura, “Electronic government and surveillance-oriented society,” in </w:t>
      </w:r>
      <w:r w:rsidRPr="002724D5">
        <w:rPr>
          <w:i/>
          <w:iCs/>
        </w:rPr>
        <w:t>Theorizing Surveillance</w:t>
      </w:r>
      <w:r w:rsidRPr="002724D5">
        <w:rPr>
          <w:i/>
        </w:rPr>
        <w:t>: The Panopticon and Beyond</w:t>
      </w:r>
      <w:r w:rsidRPr="00370675">
        <w:t xml:space="preserve">. Cullompton, U.K.: Willan, 2006, </w:t>
      </w:r>
      <w:proofErr w:type="spellStart"/>
      <w:r w:rsidRPr="00370675">
        <w:t>ch.</w:t>
      </w:r>
      <w:proofErr w:type="spellEnd"/>
      <w:r w:rsidRPr="00370675">
        <w:t xml:space="preserve"> 13, pp. 270–295. </w:t>
      </w:r>
    </w:p>
    <w:p w14:paraId="02F3717A" w14:textId="77777777" w:rsidR="008343E4" w:rsidRPr="00370675" w:rsidRDefault="008343E4" w:rsidP="002724D5">
      <w:pPr>
        <w:pStyle w:val="Referencenew"/>
      </w:pPr>
      <w:r w:rsidRPr="00370675">
        <w:t xml:space="preserve">L. Li, J. Yang, and C. Li, “Super-resolution restoration and image reconstruction for passive millimeter wave imaging,” in </w:t>
      </w:r>
      <w:r w:rsidRPr="00370675">
        <w:rPr>
          <w:i/>
        </w:rPr>
        <w:t>Image Restoration—Recent Advances and Applications</w:t>
      </w:r>
      <w:r w:rsidRPr="00370675">
        <w:t xml:space="preserve">, A. </w:t>
      </w:r>
      <w:proofErr w:type="spellStart"/>
      <w:r w:rsidRPr="00370675">
        <w:t>Histace</w:t>
      </w:r>
      <w:proofErr w:type="spellEnd"/>
      <w:r w:rsidRPr="00370675">
        <w:t xml:space="preserve">, Ed., Rijeka, Croatia: </w:t>
      </w:r>
      <w:proofErr w:type="spellStart"/>
      <w:r w:rsidRPr="00370675">
        <w:t>InTech</w:t>
      </w:r>
      <w:proofErr w:type="spellEnd"/>
      <w:r w:rsidRPr="00370675">
        <w:t>, 2012, pp. 25–45.</w:t>
      </w:r>
    </w:p>
    <w:p w14:paraId="50550B7E" w14:textId="77777777" w:rsidR="008343E4" w:rsidRPr="00370675" w:rsidRDefault="008343E4" w:rsidP="002724D5">
      <w:pPr>
        <w:pStyle w:val="Referencenew"/>
      </w:pPr>
      <w:r w:rsidRPr="00370675">
        <w:rPr>
          <w:cs/>
        </w:rPr>
        <w:t xml:space="preserve">หนังสือ </w:t>
      </w:r>
      <w:r w:rsidRPr="00370675">
        <w:t>With Editor</w:t>
      </w:r>
    </w:p>
    <w:p w14:paraId="69A6C720" w14:textId="2E697727" w:rsidR="008343E4" w:rsidRPr="00370675" w:rsidRDefault="008343E4" w:rsidP="002724D5">
      <w:pPr>
        <w:pStyle w:val="Referencenew"/>
      </w:pPr>
      <w:r w:rsidRPr="00370675">
        <w:t xml:space="preserve">C. Bennett, “What happens when you book an airline ticket? The collection and processing of passenger data post 9/11,” in </w:t>
      </w:r>
      <w:r w:rsidRPr="00370675">
        <w:rPr>
          <w:i/>
        </w:rPr>
        <w:t>Global Surveillance and Policing: Borders, Security, Identity</w:t>
      </w:r>
      <w:r w:rsidRPr="00370675">
        <w:t>, E. Zureik and M. Salter, Eds., Cullompton, U.K.: Willan, 2005, pp. 113–138.</w:t>
      </w:r>
    </w:p>
    <w:p w14:paraId="1F0CE79D" w14:textId="20E9F632" w:rsidR="008343E4" w:rsidRDefault="008343E4" w:rsidP="002724D5">
      <w:pPr>
        <w:pStyle w:val="Referencenew"/>
        <w:numPr>
          <w:ilvl w:val="0"/>
          <w:numId w:val="0"/>
        </w:numPr>
      </w:pPr>
    </w:p>
    <w:p w14:paraId="6CD7D71A" w14:textId="54240A1B" w:rsidR="000E1CBF" w:rsidRDefault="000E1CBF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กรณีหนังสือ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ที่มีบรรณาธิการผู้ทรงคุณวุฒื</w:t>
      </w:r>
    </w:p>
    <w:p w14:paraId="67352C51" w14:textId="77777777" w:rsidR="000E1CBF" w:rsidRPr="00802E7A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6A352C46" w14:textId="14F0766A" w:rsidR="000E1CBF" w:rsidRPr="000E1CBF" w:rsidRDefault="000E1CBF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0E1CBF">
        <w:rPr>
          <w:rFonts w:asciiTheme="majorBidi" w:hAnsiTheme="majorBidi" w:cstheme="majorBidi"/>
          <w:sz w:val="28"/>
        </w:rPr>
        <w:t xml:space="preserve">J. K. Author, “Title of chapter in the book,” in </w:t>
      </w:r>
      <w:r w:rsidRPr="003859E2">
        <w:rPr>
          <w:rFonts w:asciiTheme="majorBidi" w:hAnsiTheme="majorBidi" w:cstheme="majorBidi"/>
          <w:i/>
          <w:iCs/>
          <w:sz w:val="28"/>
        </w:rPr>
        <w:t>Title of Published Book</w:t>
      </w:r>
      <w:r w:rsidRPr="000E1CBF">
        <w:rPr>
          <w:rFonts w:asciiTheme="majorBidi" w:hAnsiTheme="majorBidi" w:cstheme="majorBidi"/>
          <w:sz w:val="28"/>
        </w:rPr>
        <w:t xml:space="preserve">, X. Editor, Ed., City of Publisher, State (only U.S.), Country: Abbrev. of Publisher, year, pp. xxx–xxx. </w:t>
      </w:r>
    </w:p>
    <w:p w14:paraId="347ADDC6" w14:textId="5B9BB386" w:rsidR="000E1CBF" w:rsidRDefault="000E1CBF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0E1CBF">
        <w:rPr>
          <w:rFonts w:asciiTheme="majorBidi" w:hAnsiTheme="majorBidi" w:cstheme="majorBidi"/>
          <w:sz w:val="28"/>
        </w:rPr>
        <w:t xml:space="preserve"> X. Editor, Ed. </w:t>
      </w:r>
      <w:r w:rsidRPr="003859E2">
        <w:rPr>
          <w:rFonts w:asciiTheme="majorBidi" w:hAnsiTheme="majorBidi" w:cstheme="majorBidi"/>
          <w:i/>
          <w:iCs/>
          <w:sz w:val="28"/>
        </w:rPr>
        <w:t>Title of Published Book</w:t>
      </w:r>
      <w:r w:rsidRPr="000E1CBF">
        <w:rPr>
          <w:rFonts w:asciiTheme="majorBidi" w:hAnsiTheme="majorBidi" w:cstheme="majorBidi"/>
          <w:sz w:val="28"/>
        </w:rPr>
        <w:t xml:space="preserve">. City of Publisher, State (only U.S.), Country: Abbrev. of Publisher, year. </w:t>
      </w:r>
    </w:p>
    <w:p w14:paraId="4A021C42" w14:textId="77777777" w:rsidR="000E1CBF" w:rsidRPr="000E1CBF" w:rsidRDefault="000E1CBF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lastRenderedPageBreak/>
        <w:t>ตัวอย่าง</w:t>
      </w:r>
    </w:p>
    <w:p w14:paraId="36D0426D" w14:textId="4368E12F" w:rsidR="000E1CBF" w:rsidRDefault="000E1CBF" w:rsidP="002724D5">
      <w:pPr>
        <w:pStyle w:val="Referencenew"/>
        <w:numPr>
          <w:ilvl w:val="0"/>
          <w:numId w:val="15"/>
        </w:numPr>
      </w:pPr>
      <w:r>
        <w:t xml:space="preserve">L. Stein, “Random patterns,” in </w:t>
      </w:r>
      <w:r w:rsidRPr="002724D5">
        <w:rPr>
          <w:i/>
          <w:iCs/>
        </w:rPr>
        <w:t>Computers and You</w:t>
      </w:r>
      <w:r>
        <w:t xml:space="preserve">, J. S. Brake, Ed., New York, NY, USA: Wiley, 1994, pp. 55– 70. </w:t>
      </w:r>
    </w:p>
    <w:p w14:paraId="4FA519BE" w14:textId="765EB569" w:rsidR="000E1CBF" w:rsidRDefault="000E1CBF" w:rsidP="002724D5">
      <w:pPr>
        <w:pStyle w:val="Referencenew"/>
      </w:pPr>
      <w:r>
        <w:t xml:space="preserve">C. Bennett, “What happens when you book an airline ticket? </w:t>
      </w:r>
      <w:r w:rsidRPr="003859E2">
        <w:t>The collection and processing of passenger data post9/11,” in</w:t>
      </w:r>
      <w:r w:rsidRPr="003859E2">
        <w:rPr>
          <w:i/>
          <w:iCs/>
        </w:rPr>
        <w:t xml:space="preserve"> Global Surveillance and Policing: Borders, Security, Identity</w:t>
      </w:r>
      <w:r w:rsidRPr="003859E2">
        <w:t>,</w:t>
      </w:r>
      <w:r>
        <w:t xml:space="preserve"> E. Zureik and M. Salter, Eds., Cullompton, U.K.: Willan, 2005, pp. 113–138.</w:t>
      </w:r>
    </w:p>
    <w:p w14:paraId="05A485C7" w14:textId="6E911A26" w:rsidR="000E1CBF" w:rsidRPr="000E1CBF" w:rsidRDefault="000E1CBF" w:rsidP="002724D5">
      <w:pPr>
        <w:pStyle w:val="Referencenew"/>
      </w:pPr>
      <w:r>
        <w:t xml:space="preserve">W. R. Leonard and M. H. Crawford, Eds. </w:t>
      </w:r>
      <w:r w:rsidRPr="003859E2">
        <w:rPr>
          <w:i/>
          <w:iCs/>
        </w:rPr>
        <w:t>Human Biology of Pastoral Populations</w:t>
      </w:r>
      <w:r>
        <w:t>. New York, NY, USA: Cambridge Univ. Press, 2002.</w:t>
      </w:r>
    </w:p>
    <w:p w14:paraId="4A96A7FE" w14:textId="77777777" w:rsidR="000E1CBF" w:rsidRPr="00370675" w:rsidRDefault="000E1CBF" w:rsidP="002724D5">
      <w:pPr>
        <w:pStyle w:val="Referencenew"/>
        <w:numPr>
          <w:ilvl w:val="0"/>
          <w:numId w:val="0"/>
        </w:numPr>
      </w:pPr>
    </w:p>
    <w:p w14:paraId="3E320C1D" w14:textId="71C7B68D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 xml:space="preserve">กรณีเป็นหนังสือมี </w:t>
      </w: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</w:rPr>
        <w:t>Series</w:t>
      </w:r>
    </w:p>
    <w:p w14:paraId="17F131CB" w14:textId="77777777" w:rsidR="003859E2" w:rsidRPr="00802E7A" w:rsidRDefault="003859E2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4A008573" w14:textId="29A8F126" w:rsidR="003859E2" w:rsidRPr="003859E2" w:rsidRDefault="003859E2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3859E2">
        <w:rPr>
          <w:rFonts w:asciiTheme="majorBidi" w:hAnsiTheme="majorBidi" w:cstheme="majorBidi"/>
          <w:sz w:val="28"/>
        </w:rPr>
        <w:t xml:space="preserve">J. K. Author, “Title of chapter in the book,” in </w:t>
      </w:r>
      <w:r w:rsidRPr="003859E2">
        <w:rPr>
          <w:rFonts w:asciiTheme="majorBidi" w:hAnsiTheme="majorBidi" w:cstheme="majorBidi"/>
          <w:i/>
          <w:iCs/>
          <w:sz w:val="28"/>
        </w:rPr>
        <w:t>Title of His Published Book</w:t>
      </w:r>
      <w:r w:rsidRPr="003859E2">
        <w:rPr>
          <w:rFonts w:asciiTheme="majorBidi" w:hAnsiTheme="majorBidi" w:cstheme="majorBidi"/>
          <w:sz w:val="28"/>
        </w:rPr>
        <w:t xml:space="preserve">, X. Editor, Ed., </w:t>
      </w:r>
      <w:proofErr w:type="spellStart"/>
      <w:r w:rsidRPr="003859E2">
        <w:rPr>
          <w:rFonts w:asciiTheme="majorBidi" w:hAnsiTheme="majorBidi" w:cstheme="majorBidi"/>
          <w:sz w:val="28"/>
        </w:rPr>
        <w:t>xth</w:t>
      </w:r>
      <w:proofErr w:type="spellEnd"/>
      <w:r w:rsidRPr="003859E2">
        <w:rPr>
          <w:rFonts w:asciiTheme="majorBidi" w:hAnsiTheme="majorBidi" w:cstheme="majorBidi"/>
          <w:sz w:val="28"/>
        </w:rPr>
        <w:t xml:space="preserve"> ed. City of Publisher, State (only U.S.), Country: Abbrev. of Publisher, year, </w:t>
      </w:r>
      <w:proofErr w:type="spellStart"/>
      <w:r w:rsidRPr="003859E2">
        <w:rPr>
          <w:rFonts w:asciiTheme="majorBidi" w:hAnsiTheme="majorBidi" w:cstheme="majorBidi"/>
          <w:sz w:val="28"/>
        </w:rPr>
        <w:t>ch.</w:t>
      </w:r>
      <w:proofErr w:type="spellEnd"/>
      <w:r w:rsidRPr="003859E2">
        <w:rPr>
          <w:rFonts w:asciiTheme="majorBidi" w:hAnsiTheme="majorBidi" w:cstheme="majorBidi"/>
          <w:sz w:val="28"/>
        </w:rPr>
        <w:t xml:space="preserve"> x, sec. x, pp. xxx–xxx.</w:t>
      </w:r>
    </w:p>
    <w:p w14:paraId="4FA098F4" w14:textId="64FC9C2E" w:rsidR="003859E2" w:rsidRPr="000E1CBF" w:rsidRDefault="003859E2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2107872F" w14:textId="77777777" w:rsidR="008343E4" w:rsidRPr="00370675" w:rsidRDefault="008343E4" w:rsidP="002724D5">
      <w:pPr>
        <w:pStyle w:val="Referencenew"/>
        <w:numPr>
          <w:ilvl w:val="0"/>
          <w:numId w:val="7"/>
        </w:numPr>
      </w:pPr>
      <w:r w:rsidRPr="00370675">
        <w:t xml:space="preserve">A. </w:t>
      </w:r>
      <w:proofErr w:type="spellStart"/>
      <w:r w:rsidRPr="00370675">
        <w:t>Taflove</w:t>
      </w:r>
      <w:proofErr w:type="spellEnd"/>
      <w:r w:rsidRPr="00370675">
        <w:t xml:space="preserve">, </w:t>
      </w:r>
      <w:r w:rsidRPr="002724D5">
        <w:rPr>
          <w:i/>
          <w:iCs/>
        </w:rPr>
        <w:t>Computational Electrodynamics: The Finite-Difference Time-Domain Method</w:t>
      </w:r>
      <w:r w:rsidRPr="00370675">
        <w:t xml:space="preserve"> in Computational Electrodynamics II, vol. 3, 2nd ed. Norwood, MA, USA: Artech House, 1996.</w:t>
      </w:r>
    </w:p>
    <w:p w14:paraId="38D9D6F6" w14:textId="5EDFD54D" w:rsidR="008343E4" w:rsidRPr="00370675" w:rsidRDefault="008343E4" w:rsidP="002724D5">
      <w:pPr>
        <w:pStyle w:val="Referencenew"/>
      </w:pPr>
      <w:r w:rsidRPr="00370675">
        <w:t xml:space="preserve">R. L. Myer, “Parametric oscillators and nonlinear materials,” in </w:t>
      </w:r>
      <w:r w:rsidRPr="00370675">
        <w:rPr>
          <w:i/>
        </w:rPr>
        <w:t>Nonlinear Optics</w:t>
      </w:r>
      <w:r w:rsidRPr="00370675">
        <w:t xml:space="preserve">, vol. 4, P. G. Harper and B. S. </w:t>
      </w:r>
      <w:proofErr w:type="spellStart"/>
      <w:r w:rsidRPr="00370675">
        <w:t>Wherret</w:t>
      </w:r>
      <w:proofErr w:type="spellEnd"/>
      <w:r w:rsidRPr="00370675">
        <w:t>, Eds., San Francisco, CA, USA: Academic, 1977, pp. 47–160.</w:t>
      </w:r>
    </w:p>
    <w:p w14:paraId="4C06DD63" w14:textId="77777777" w:rsidR="008343E4" w:rsidRPr="00370675" w:rsidRDefault="008343E4" w:rsidP="002724D5">
      <w:pPr>
        <w:pStyle w:val="Referencenew"/>
        <w:numPr>
          <w:ilvl w:val="0"/>
          <w:numId w:val="0"/>
        </w:numPr>
        <w:ind w:left="360"/>
      </w:pPr>
    </w:p>
    <w:p w14:paraId="181880BF" w14:textId="703C690B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</w:t>
      </w:r>
      <w:r w:rsid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บทความจาก</w:t>
      </w: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ประชุมวิชาการ</w:t>
      </w:r>
      <w:r w:rsidR="003859E2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 xml:space="preserve"> </w:t>
      </w:r>
      <w:r w:rsidR="00A56D94">
        <w:rPr>
          <w:rFonts w:asciiTheme="majorBidi" w:eastAsiaTheme="minorHAnsi" w:hAnsiTheme="majorBidi" w:cstheme="majorBidi"/>
          <w:b/>
          <w:bCs/>
          <w:sz w:val="28"/>
          <w:u w:val="single"/>
        </w:rPr>
        <w:t>(</w:t>
      </w:r>
      <w:r w:rsid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บทความถูกนำเสนอในการประชุมแล้ว)</w:t>
      </w:r>
    </w:p>
    <w:p w14:paraId="189D50EB" w14:textId="77777777" w:rsidR="003859E2" w:rsidRPr="00802E7A" w:rsidRDefault="003859E2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791A0753" w14:textId="77777777" w:rsidR="00A56D94" w:rsidRPr="00A56D94" w:rsidRDefault="00A56D94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56D94">
        <w:rPr>
          <w:rFonts w:asciiTheme="majorBidi" w:hAnsiTheme="majorBidi" w:cstheme="majorBidi"/>
          <w:sz w:val="28"/>
        </w:rPr>
        <w:t xml:space="preserve">J. K. Author, “Title of paper,” presented at the Abbreviated Name of Conf., City of Conf., Abbrev. State, Country, Month and day(s), year, Paper number. </w:t>
      </w:r>
    </w:p>
    <w:p w14:paraId="42800A80" w14:textId="4D0FFAEC" w:rsidR="003859E2" w:rsidRPr="000E1CBF" w:rsidRDefault="003859E2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7F0FF002" w14:textId="77777777" w:rsidR="008343E4" w:rsidRPr="00370675" w:rsidRDefault="008343E4" w:rsidP="002724D5">
      <w:pPr>
        <w:pStyle w:val="Referencenew"/>
        <w:numPr>
          <w:ilvl w:val="0"/>
          <w:numId w:val="8"/>
        </w:numPr>
      </w:pPr>
      <w:r w:rsidRPr="00370675">
        <w:lastRenderedPageBreak/>
        <w:t xml:space="preserve">J. G. </w:t>
      </w:r>
      <w:proofErr w:type="spellStart"/>
      <w:r w:rsidRPr="00370675">
        <w:t>Kreifeldt</w:t>
      </w:r>
      <w:proofErr w:type="spellEnd"/>
      <w:r w:rsidRPr="00370675">
        <w:t xml:space="preserve">, “An analysis of surface-detected EMG as an amplitude-modulated noise,” presented at the 1989 Int. Conf. Medicine and Biological Engineering, Chicago, IL, USA, Nov. 9–12, 1989. </w:t>
      </w:r>
    </w:p>
    <w:p w14:paraId="217767A7" w14:textId="77777777" w:rsidR="008343E4" w:rsidRPr="00370675" w:rsidRDefault="008343E4" w:rsidP="002724D5">
      <w:pPr>
        <w:pStyle w:val="Referencenew"/>
      </w:pPr>
      <w:r w:rsidRPr="00370675">
        <w:t xml:space="preserve">G. W. Juette and L. E. </w:t>
      </w:r>
      <w:proofErr w:type="spellStart"/>
      <w:r w:rsidRPr="00370675">
        <w:t>Zeffanella</w:t>
      </w:r>
      <w:proofErr w:type="spellEnd"/>
      <w:r w:rsidRPr="00370675">
        <w:t xml:space="preserve">, “Radio noise currents on short sections on bundle conductors,” presented at the IEEE Summer Power Meeting, Dallas, TX, USA, Jun. 22–27, 1990, Paper 90 SM 690-0 PWRS. </w:t>
      </w:r>
    </w:p>
    <w:p w14:paraId="7CD02CEF" w14:textId="7697E1F3" w:rsidR="008343E4" w:rsidRDefault="008343E4" w:rsidP="002724D5">
      <w:pPr>
        <w:pStyle w:val="Referencenew"/>
      </w:pPr>
      <w:r w:rsidRPr="00370675">
        <w:t xml:space="preserve">J. Arrillaga and B. </w:t>
      </w:r>
      <w:proofErr w:type="spellStart"/>
      <w:r w:rsidRPr="00370675">
        <w:t>Giessner</w:t>
      </w:r>
      <w:proofErr w:type="spellEnd"/>
      <w:r w:rsidRPr="00370675">
        <w:t>, “Limitation of short-circuit levels by means of HVDC links,” presented at the IEEE Summer Power Meeting, Los Angeles, CA, USA, Jul. 12–17, 1990, Paper 70 CP 637.</w:t>
      </w:r>
    </w:p>
    <w:p w14:paraId="3BC42F93" w14:textId="403C00C9" w:rsidR="00A56D94" w:rsidRDefault="00A56D94" w:rsidP="002724D5">
      <w:pPr>
        <w:pStyle w:val="Referencenew"/>
        <w:numPr>
          <w:ilvl w:val="0"/>
          <w:numId w:val="0"/>
        </w:numPr>
      </w:pPr>
    </w:p>
    <w:p w14:paraId="1531A78C" w14:textId="5045BC22" w:rsidR="00A56D94" w:rsidRDefault="00A56D9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บทความจาก</w:t>
      </w: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ประชุมวิชาการ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 xml:space="preserve">ที่กำลังจะตีพิมพ์ </w:t>
      </w:r>
      <w:r>
        <w:rPr>
          <w:rFonts w:asciiTheme="majorBidi" w:eastAsiaTheme="minorHAnsi" w:hAnsiTheme="majorBidi" w:cstheme="majorBidi"/>
          <w:b/>
          <w:bCs/>
          <w:sz w:val="28"/>
          <w:u w:val="single"/>
        </w:rPr>
        <w:t>(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บทความถูกนำเสนอในการประชุมแล้ว)</w:t>
      </w:r>
    </w:p>
    <w:p w14:paraId="44E1031F" w14:textId="77777777" w:rsidR="00A56D94" w:rsidRPr="00802E7A" w:rsidRDefault="00A56D94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69C15829" w14:textId="77777777" w:rsidR="00A56D94" w:rsidRPr="00A56D94" w:rsidRDefault="00A56D94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56D94">
        <w:rPr>
          <w:rFonts w:asciiTheme="majorBidi" w:hAnsiTheme="majorBidi" w:cstheme="majorBidi"/>
          <w:sz w:val="28"/>
        </w:rPr>
        <w:t xml:space="preserve">J. K. Author, “Title of paper,” in </w:t>
      </w:r>
      <w:r w:rsidRPr="00A56D94">
        <w:rPr>
          <w:rFonts w:asciiTheme="majorBidi" w:hAnsiTheme="majorBidi" w:cstheme="majorBidi"/>
          <w:i/>
          <w:iCs/>
          <w:sz w:val="28"/>
        </w:rPr>
        <w:t>Abbreviated Name of Conf.</w:t>
      </w:r>
      <w:r w:rsidRPr="00A56D94">
        <w:rPr>
          <w:rFonts w:asciiTheme="majorBidi" w:hAnsiTheme="majorBidi" w:cstheme="majorBidi"/>
          <w:sz w:val="28"/>
        </w:rPr>
        <w:t>, (location of conference is optional), (Month and day(s) if provided) year, pp. xxx-xxx.</w:t>
      </w:r>
    </w:p>
    <w:p w14:paraId="7822CC65" w14:textId="4EAD4F20" w:rsidR="00A56D94" w:rsidRPr="000E1CBF" w:rsidRDefault="00A56D94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5958C0AA" w14:textId="77777777" w:rsidR="008343E4" w:rsidRPr="00370675" w:rsidRDefault="008343E4" w:rsidP="002724D5">
      <w:pPr>
        <w:pStyle w:val="Referencenew"/>
        <w:numPr>
          <w:ilvl w:val="0"/>
          <w:numId w:val="16"/>
        </w:numPr>
      </w:pPr>
      <w:r w:rsidRPr="00370675">
        <w:t xml:space="preserve">W. D. Doyle, “Magnetization reversal in films with biaxial anisotropy,” in </w:t>
      </w:r>
      <w:r w:rsidRPr="002724D5">
        <w:rPr>
          <w:i/>
          <w:iCs/>
        </w:rPr>
        <w:t>1987 Proc. INTERMAG Conf.</w:t>
      </w:r>
      <w:r w:rsidRPr="00370675">
        <w:t xml:space="preserve">, pp. 2.2- 1–2.2-6. </w:t>
      </w:r>
    </w:p>
    <w:p w14:paraId="3CE40CB4" w14:textId="39601F6C" w:rsidR="008343E4" w:rsidRDefault="008343E4" w:rsidP="002724D5">
      <w:pPr>
        <w:pStyle w:val="Referencenew"/>
      </w:pPr>
      <w:r w:rsidRPr="00370675">
        <w:t xml:space="preserve">C. T. Meadow and D. W. Waugh, “Computer assisted interrogation,” in </w:t>
      </w:r>
      <w:r w:rsidRPr="00370675">
        <w:rPr>
          <w:i/>
          <w:iCs/>
        </w:rPr>
        <w:t>1991 Fall Joint Computer Conf., Proc. AFIPS Conf.</w:t>
      </w:r>
      <w:r w:rsidRPr="00370675">
        <w:t>, vol. 29. Washington, DC, USA: Spartan, 1991, pp. 381–394.</w:t>
      </w:r>
    </w:p>
    <w:p w14:paraId="20259F35" w14:textId="77777777" w:rsidR="00A56D94" w:rsidRDefault="00A56D94" w:rsidP="002724D5">
      <w:pPr>
        <w:pStyle w:val="Referencenew"/>
        <w:numPr>
          <w:ilvl w:val="0"/>
          <w:numId w:val="0"/>
        </w:numPr>
      </w:pPr>
    </w:p>
    <w:p w14:paraId="37A235BF" w14:textId="54140C38" w:rsidR="00A56D94" w:rsidRPr="00A56D94" w:rsidRDefault="00A56D9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</w:t>
      </w:r>
      <w:r w:rsidRP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บทความจาก</w:t>
      </w: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ประชุมวิชาการ</w:t>
      </w:r>
      <w:r w:rsidRP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 xml:space="preserve">ที่มีเลข </w:t>
      </w: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</w:rPr>
        <w:t>DOI</w:t>
      </w:r>
    </w:p>
    <w:p w14:paraId="6E6F055E" w14:textId="77777777" w:rsidR="00A56D94" w:rsidRPr="00802E7A" w:rsidRDefault="00A56D94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342DE7BA" w14:textId="4D8259C8" w:rsidR="00A56D94" w:rsidRPr="00A56D94" w:rsidRDefault="00A56D94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56D94">
        <w:rPr>
          <w:rFonts w:asciiTheme="majorBidi" w:hAnsiTheme="majorBidi" w:cstheme="majorBidi"/>
          <w:sz w:val="28"/>
        </w:rPr>
        <w:t xml:space="preserve">J. K. Author, “Title of paper,” in </w:t>
      </w:r>
      <w:r w:rsidRPr="00A56D94">
        <w:rPr>
          <w:rFonts w:asciiTheme="majorBidi" w:hAnsiTheme="majorBidi" w:cstheme="majorBidi"/>
          <w:i/>
          <w:iCs/>
          <w:sz w:val="28"/>
        </w:rPr>
        <w:t>Abbreviated Name of Conf</w:t>
      </w:r>
      <w:r w:rsidRPr="00A56D94">
        <w:rPr>
          <w:rFonts w:asciiTheme="majorBidi" w:hAnsiTheme="majorBidi" w:cstheme="majorBidi"/>
          <w:sz w:val="28"/>
        </w:rPr>
        <w:t xml:space="preserve">., (location of conference is optional), year, pp. xxx– xxx, </w:t>
      </w:r>
      <w:proofErr w:type="spellStart"/>
      <w:r w:rsidRPr="00A56D94">
        <w:rPr>
          <w:rFonts w:asciiTheme="majorBidi" w:hAnsiTheme="majorBidi" w:cstheme="majorBidi"/>
          <w:sz w:val="28"/>
        </w:rPr>
        <w:t>doi</w:t>
      </w:r>
      <w:proofErr w:type="spellEnd"/>
      <w:r w:rsidRPr="00A56D94">
        <w:rPr>
          <w:rFonts w:asciiTheme="majorBidi" w:hAnsiTheme="majorBidi" w:cstheme="majorBidi"/>
          <w:sz w:val="28"/>
        </w:rPr>
        <w:t>: xxx.</w:t>
      </w:r>
    </w:p>
    <w:p w14:paraId="601F98B8" w14:textId="77777777" w:rsidR="00A56D94" w:rsidRPr="000E1CBF" w:rsidRDefault="00A56D94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13C83228" w14:textId="32ACFD21" w:rsidR="008343E4" w:rsidRDefault="008343E4" w:rsidP="002724D5">
      <w:pPr>
        <w:pStyle w:val="Referencenew"/>
        <w:numPr>
          <w:ilvl w:val="0"/>
          <w:numId w:val="17"/>
        </w:numPr>
      </w:pPr>
      <w:r w:rsidRPr="00370675">
        <w:t xml:space="preserve">J. Zhao, G. Sun, G. H. Loh, and Y. Xie, “Energy-efficient GPU design with reconfigurable in-package graphics II. Style—7 memory,” in </w:t>
      </w:r>
      <w:r w:rsidRPr="002724D5">
        <w:rPr>
          <w:i/>
          <w:iCs/>
        </w:rPr>
        <w:t>Proc. ACM/IEEE Int. Symp. Low Power Electron. Design (ISLPED)</w:t>
      </w:r>
      <w:r w:rsidRPr="00370675">
        <w:t xml:space="preserve">, Jul. 2012, pp. 403–408, </w:t>
      </w:r>
      <w:proofErr w:type="spellStart"/>
      <w:r w:rsidRPr="00370675">
        <w:t>doi</w:t>
      </w:r>
      <w:proofErr w:type="spellEnd"/>
      <w:r w:rsidRPr="00370675">
        <w:t>: 10.1145/2333660.2333752.</w:t>
      </w:r>
    </w:p>
    <w:p w14:paraId="31779822" w14:textId="6B2474CA" w:rsidR="00A56D94" w:rsidRDefault="00A56D94" w:rsidP="002724D5">
      <w:pPr>
        <w:pStyle w:val="Referencenew"/>
        <w:numPr>
          <w:ilvl w:val="0"/>
          <w:numId w:val="0"/>
        </w:numPr>
      </w:pPr>
    </w:p>
    <w:p w14:paraId="78AA9046" w14:textId="66F10F97" w:rsidR="00A8411D" w:rsidRDefault="00A8411D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</w:t>
      </w:r>
      <w:r w:rsidRP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บทความจาก</w:t>
      </w: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ประชุมวิชาการ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พร้อมสถานที่</w:t>
      </w:r>
    </w:p>
    <w:p w14:paraId="426DCBD5" w14:textId="77777777" w:rsidR="00A8411D" w:rsidRPr="00802E7A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093194B5" w14:textId="30D5B4D6" w:rsidR="00A8411D" w:rsidRPr="00A56D94" w:rsidRDefault="00A8411D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56D94">
        <w:rPr>
          <w:rFonts w:asciiTheme="majorBidi" w:hAnsiTheme="majorBidi" w:cstheme="majorBidi"/>
          <w:sz w:val="28"/>
        </w:rPr>
        <w:t xml:space="preserve">J. K. Author, “Title of paper,” in </w:t>
      </w:r>
      <w:r w:rsidRPr="00A56D94">
        <w:rPr>
          <w:rFonts w:asciiTheme="majorBidi" w:hAnsiTheme="majorBidi" w:cstheme="majorBidi"/>
          <w:i/>
          <w:iCs/>
          <w:sz w:val="28"/>
        </w:rPr>
        <w:t>Abbreviated Name of Conf</w:t>
      </w:r>
      <w:r>
        <w:rPr>
          <w:rFonts w:hint="cs"/>
          <w:cs/>
        </w:rPr>
        <w:t>.</w:t>
      </w:r>
      <w:r>
        <w:t xml:space="preserve">, </w:t>
      </w:r>
      <w:r w:rsidRPr="00A8411D">
        <w:rPr>
          <w:rFonts w:asciiTheme="majorBidi" w:hAnsiTheme="majorBidi" w:cstheme="majorBidi"/>
          <w:sz w:val="28"/>
        </w:rPr>
        <w:t>City, State, Country, year, pp. xxx–xxx.</w:t>
      </w:r>
    </w:p>
    <w:p w14:paraId="4E228D90" w14:textId="77777777" w:rsidR="00A8411D" w:rsidRPr="00A56D94" w:rsidRDefault="00A8411D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0238D711" w14:textId="28CA5327" w:rsidR="008343E4" w:rsidRDefault="008343E4" w:rsidP="002724D5">
      <w:pPr>
        <w:pStyle w:val="Referencenew"/>
        <w:numPr>
          <w:ilvl w:val="0"/>
          <w:numId w:val="18"/>
        </w:numPr>
      </w:pPr>
      <w:r w:rsidRPr="00370675">
        <w:t xml:space="preserve">L. S. Carmichael, N. Ghani, P. K. Rajan, K. O’Donoghue, and R. Holt, “Characterization and comparison of modern layer-2 Ethernet survivability protocols,” in </w:t>
      </w:r>
      <w:r w:rsidRPr="002724D5">
        <w:rPr>
          <w:i/>
          <w:iCs/>
        </w:rPr>
        <w:t>Proc. 37th Southeastern Symp. Syst. Theory (SSST 2005)</w:t>
      </w:r>
      <w:r w:rsidRPr="00370675">
        <w:t>, Tuskegee, AL, USA, Mar. 20–22, 2005, pp. 124–129</w:t>
      </w:r>
    </w:p>
    <w:p w14:paraId="74E4B959" w14:textId="72E1CB6B" w:rsidR="00A8411D" w:rsidRDefault="00A8411D" w:rsidP="002724D5">
      <w:pPr>
        <w:pStyle w:val="Referencenew"/>
        <w:numPr>
          <w:ilvl w:val="0"/>
          <w:numId w:val="0"/>
        </w:numPr>
      </w:pPr>
    </w:p>
    <w:p w14:paraId="1C815073" w14:textId="77777777" w:rsidR="00A8411D" w:rsidRDefault="00A8411D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</w:t>
      </w:r>
      <w:r w:rsidRP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บทความจาก</w:t>
      </w: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ประชุมวิชาการ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พร้อมบรรณาธิการ</w:t>
      </w:r>
    </w:p>
    <w:p w14:paraId="27F81E0D" w14:textId="77777777" w:rsidR="00A8411D" w:rsidRPr="00802E7A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74A59D21" w14:textId="77777777" w:rsidR="00A8411D" w:rsidRPr="00A56D94" w:rsidRDefault="00A8411D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56D94">
        <w:rPr>
          <w:rFonts w:asciiTheme="majorBidi" w:hAnsiTheme="majorBidi" w:cstheme="majorBidi"/>
          <w:sz w:val="28"/>
        </w:rPr>
        <w:t xml:space="preserve">J. K. Author, “Title of paper,” in </w:t>
      </w:r>
      <w:r w:rsidRPr="00A56D94">
        <w:rPr>
          <w:rFonts w:asciiTheme="majorBidi" w:hAnsiTheme="majorBidi" w:cstheme="majorBidi"/>
          <w:i/>
          <w:iCs/>
          <w:sz w:val="28"/>
        </w:rPr>
        <w:t>Abbreviated Name of Conf</w:t>
      </w:r>
      <w:r w:rsidRPr="00A56D94">
        <w:rPr>
          <w:rFonts w:asciiTheme="majorBidi" w:hAnsiTheme="majorBidi" w:cstheme="majorBidi"/>
          <w:sz w:val="28"/>
        </w:rPr>
        <w:t>., X. Editor, Ed. (location of conference is optional), year, pp. xxx</w:t>
      </w:r>
      <w:r>
        <w:rPr>
          <w:rFonts w:asciiTheme="majorBidi" w:hAnsiTheme="majorBidi" w:cstheme="majorBidi" w:hint="cs"/>
          <w:sz w:val="28"/>
          <w:cs/>
        </w:rPr>
        <w:t>–</w:t>
      </w:r>
      <w:r w:rsidRPr="00A56D94">
        <w:rPr>
          <w:rFonts w:asciiTheme="majorBidi" w:hAnsiTheme="majorBidi" w:cstheme="majorBidi"/>
          <w:sz w:val="28"/>
        </w:rPr>
        <w:t xml:space="preserve">xxx. </w:t>
      </w:r>
    </w:p>
    <w:p w14:paraId="1089F4FA" w14:textId="77777777" w:rsidR="00A8411D" w:rsidRPr="00A56D94" w:rsidRDefault="00A8411D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  <w:cs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599F52EF" w14:textId="79A9A417" w:rsidR="008343E4" w:rsidRDefault="008343E4" w:rsidP="002724D5">
      <w:pPr>
        <w:pStyle w:val="Referencenew"/>
        <w:numPr>
          <w:ilvl w:val="0"/>
          <w:numId w:val="19"/>
        </w:numPr>
      </w:pPr>
      <w:r w:rsidRPr="00370675">
        <w:t xml:space="preserve">A. Amador-Perez and R. A. Rodriguez-Solis, “Analysis of a CPW-fed annular slot ring antenna using DOE,” in </w:t>
      </w:r>
      <w:r w:rsidRPr="002724D5">
        <w:rPr>
          <w:i/>
          <w:iCs/>
        </w:rPr>
        <w:t xml:space="preserve">Proc. IEEE Antennas </w:t>
      </w:r>
      <w:proofErr w:type="spellStart"/>
      <w:r w:rsidRPr="002724D5">
        <w:rPr>
          <w:i/>
          <w:iCs/>
        </w:rPr>
        <w:t>Propag</w:t>
      </w:r>
      <w:proofErr w:type="spellEnd"/>
      <w:r w:rsidRPr="002724D5">
        <w:rPr>
          <w:i/>
          <w:iCs/>
        </w:rPr>
        <w:t>. Soc. Int. Symp.</w:t>
      </w:r>
      <w:r w:rsidRPr="00370675">
        <w:t>, in Slot Ring Antennas II, vol. 3, 2nd ed., Jul. 2006, pp. 4301–4304.</w:t>
      </w:r>
    </w:p>
    <w:p w14:paraId="7C09002F" w14:textId="29ECC1EC" w:rsidR="00A8411D" w:rsidRDefault="00A8411D" w:rsidP="002724D5">
      <w:pPr>
        <w:pStyle w:val="Referencenew"/>
        <w:numPr>
          <w:ilvl w:val="0"/>
          <w:numId w:val="0"/>
        </w:numPr>
      </w:pPr>
    </w:p>
    <w:p w14:paraId="553D5F16" w14:textId="6D5A8268" w:rsidR="00A8411D" w:rsidRDefault="00A8411D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</w:t>
      </w:r>
      <w:r w:rsidRP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บทความจาก</w:t>
      </w: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ประชุมวิชาการ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พร้อมหัวข้อต่อเนื่อง ฉบับ และ บรรณาธิการ</w:t>
      </w:r>
    </w:p>
    <w:p w14:paraId="2E75B220" w14:textId="77777777" w:rsidR="00A8411D" w:rsidRPr="00802E7A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333A33E5" w14:textId="36791646" w:rsidR="00A8411D" w:rsidRPr="00A8411D" w:rsidRDefault="00A8411D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8411D">
        <w:rPr>
          <w:rFonts w:asciiTheme="majorBidi" w:hAnsiTheme="majorBidi" w:cstheme="majorBidi"/>
          <w:sz w:val="28"/>
        </w:rPr>
        <w:t xml:space="preserve">J. K. Author, “Title of paper,” in </w:t>
      </w:r>
      <w:r w:rsidRPr="00A8411D">
        <w:rPr>
          <w:rFonts w:asciiTheme="majorBidi" w:hAnsiTheme="majorBidi" w:cstheme="majorBidi"/>
          <w:i/>
          <w:iCs/>
          <w:sz w:val="28"/>
        </w:rPr>
        <w:t>Abbreviated Name of Conf</w:t>
      </w:r>
      <w:r w:rsidRPr="00A8411D">
        <w:rPr>
          <w:rFonts w:asciiTheme="majorBidi" w:hAnsiTheme="majorBidi" w:cstheme="majorBidi"/>
          <w:sz w:val="28"/>
        </w:rPr>
        <w:t>. in Volume Title, in Series Title, ed., year, pp. xxx</w:t>
      </w:r>
      <w:r>
        <w:rPr>
          <w:rFonts w:asciiTheme="majorBidi" w:hAnsiTheme="majorBidi" w:cstheme="majorBidi" w:hint="cs"/>
          <w:sz w:val="28"/>
          <w:cs/>
        </w:rPr>
        <w:t>–</w:t>
      </w:r>
      <w:r w:rsidRPr="00A8411D">
        <w:rPr>
          <w:rFonts w:asciiTheme="majorBidi" w:hAnsiTheme="majorBidi" w:cstheme="majorBidi"/>
          <w:sz w:val="28"/>
        </w:rPr>
        <w:t>xxx</w:t>
      </w:r>
      <w:r>
        <w:rPr>
          <w:rFonts w:asciiTheme="majorBidi" w:hAnsiTheme="majorBidi" w:cstheme="majorBidi" w:hint="cs"/>
          <w:sz w:val="28"/>
          <w:cs/>
        </w:rPr>
        <w:t>.</w:t>
      </w:r>
    </w:p>
    <w:p w14:paraId="37E1A78E" w14:textId="5E584D1A" w:rsidR="00A8411D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7C92B7D5" w14:textId="6BF9C4DA" w:rsidR="00A8411D" w:rsidRPr="00A8411D" w:rsidRDefault="00A8411D" w:rsidP="002724D5">
      <w:pPr>
        <w:pStyle w:val="Referencenew"/>
        <w:numPr>
          <w:ilvl w:val="0"/>
          <w:numId w:val="20"/>
        </w:numPr>
        <w:rPr>
          <w:cs/>
        </w:rPr>
      </w:pPr>
      <w:r>
        <w:lastRenderedPageBreak/>
        <w:t xml:space="preserve">A. Amador-Perez and R. A. Rodriguez-Solis, “Analysis of a CPW-fed annular slot ring antenna using DOE,” in </w:t>
      </w:r>
      <w:r w:rsidRPr="002724D5">
        <w:rPr>
          <w:i/>
          <w:iCs/>
        </w:rPr>
        <w:t xml:space="preserve">Proc. IEEE Antennas </w:t>
      </w:r>
      <w:proofErr w:type="spellStart"/>
      <w:r w:rsidRPr="002724D5">
        <w:rPr>
          <w:i/>
          <w:iCs/>
        </w:rPr>
        <w:t>Propag</w:t>
      </w:r>
      <w:proofErr w:type="spellEnd"/>
      <w:r w:rsidRPr="002724D5">
        <w:rPr>
          <w:i/>
          <w:iCs/>
        </w:rPr>
        <w:t>. Soc. Int. Symp</w:t>
      </w:r>
      <w:r>
        <w:t>., in Slot Ring Antennas II, vol. 3, 2nd ed., Jul. 2006, pp. 4301–4304.</w:t>
      </w:r>
    </w:p>
    <w:p w14:paraId="7AD840DD" w14:textId="1A83E4F6" w:rsidR="00A8411D" w:rsidRDefault="00A8411D" w:rsidP="002724D5">
      <w:pPr>
        <w:pStyle w:val="Referencenew"/>
        <w:numPr>
          <w:ilvl w:val="0"/>
          <w:numId w:val="0"/>
        </w:numPr>
      </w:pPr>
    </w:p>
    <w:p w14:paraId="23E0CA9C" w14:textId="6F8D607B" w:rsidR="00A8411D" w:rsidRDefault="00A8411D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</w:t>
      </w:r>
      <w:r w:rsidRPr="00A56D94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บทความจาก</w:t>
      </w:r>
      <w:r w:rsidRPr="00A56D94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ประชุมวิชาการ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ออนไลน์</w:t>
      </w:r>
    </w:p>
    <w:p w14:paraId="01C983F0" w14:textId="77777777" w:rsidR="00A8411D" w:rsidRPr="00802E7A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2AD749AF" w14:textId="65D17AB4" w:rsidR="00A8411D" w:rsidRPr="00A8411D" w:rsidRDefault="00A8411D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8411D">
        <w:rPr>
          <w:rFonts w:asciiTheme="majorBidi" w:hAnsiTheme="majorBidi" w:cstheme="majorBidi"/>
          <w:sz w:val="28"/>
        </w:rPr>
        <w:t xml:space="preserve"> J. K. Author. (Date). Title. Presented at Abbreviated Conf. title. [Type of Medium]. Available: site/path/file</w:t>
      </w:r>
    </w:p>
    <w:p w14:paraId="20327A99" w14:textId="77777777" w:rsidR="00A8411D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503D77A9" w14:textId="0667962E" w:rsidR="008343E4" w:rsidRPr="00370675" w:rsidRDefault="008343E4" w:rsidP="002724D5">
      <w:pPr>
        <w:pStyle w:val="Referencenew"/>
        <w:numPr>
          <w:ilvl w:val="0"/>
          <w:numId w:val="21"/>
        </w:numPr>
      </w:pPr>
      <w:r w:rsidRPr="00370675">
        <w:t xml:space="preserve">V. Chandrasekaran, S. Sanghavi, P. A. </w:t>
      </w:r>
      <w:proofErr w:type="spellStart"/>
      <w:r w:rsidRPr="00370675">
        <w:t>Parrilo</w:t>
      </w:r>
      <w:proofErr w:type="spellEnd"/>
      <w:r w:rsidRPr="00370675">
        <w:t xml:space="preserve">, and A. S. </w:t>
      </w:r>
      <w:proofErr w:type="spellStart"/>
      <w:r w:rsidRPr="00370675">
        <w:t>Willsky</w:t>
      </w:r>
      <w:proofErr w:type="spellEnd"/>
      <w:r w:rsidRPr="00370675">
        <w:t>. (2009). Sparse and low-rank matrix decompositions. Presented at IFAC 2009. [Online]. Available: http://www.sciencedirect.com/science/ article/</w:t>
      </w:r>
      <w:proofErr w:type="spellStart"/>
      <w:r w:rsidRPr="00370675">
        <w:t>pii</w:t>
      </w:r>
      <w:proofErr w:type="spellEnd"/>
      <w:r w:rsidRPr="00370675">
        <w:t>/S1474667016388632</w:t>
      </w:r>
    </w:p>
    <w:p w14:paraId="4EF914FD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61248142" w14:textId="6B4027B4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 xml:space="preserve">กรณีเป็นฐานข้อมูล </w:t>
      </w: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</w:rPr>
        <w:t>Online Dataset</w:t>
      </w:r>
      <w:r w:rsidR="00A8411D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 xml:space="preserve"> ที่มีการอ้างเลข</w:t>
      </w:r>
      <w:r w:rsidR="00A8411D">
        <w:rPr>
          <w:rFonts w:asciiTheme="majorBidi" w:eastAsiaTheme="minorHAnsi" w:hAnsiTheme="majorBidi" w:cstheme="majorBidi"/>
          <w:b/>
          <w:bCs/>
          <w:sz w:val="28"/>
          <w:u w:val="single"/>
        </w:rPr>
        <w:t xml:space="preserve"> DOI</w:t>
      </w:r>
    </w:p>
    <w:p w14:paraId="54C1731A" w14:textId="77777777" w:rsidR="00A8411D" w:rsidRPr="00802E7A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1C6995F2" w14:textId="7F7D9812" w:rsidR="00A8411D" w:rsidRDefault="00A8411D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A8411D">
        <w:rPr>
          <w:rFonts w:asciiTheme="majorBidi" w:hAnsiTheme="majorBidi" w:cstheme="majorBidi"/>
          <w:i/>
          <w:iCs/>
          <w:sz w:val="28"/>
        </w:rPr>
        <w:t xml:space="preserve"> Title</w:t>
      </w:r>
      <w:r w:rsidRPr="00A8411D">
        <w:rPr>
          <w:rFonts w:asciiTheme="majorBidi" w:hAnsiTheme="majorBidi" w:cstheme="majorBidi"/>
          <w:sz w:val="28"/>
        </w:rPr>
        <w:t xml:space="preserve">, Source, Date, </w:t>
      </w:r>
      <w:proofErr w:type="spellStart"/>
      <w:r w:rsidRPr="00A8411D">
        <w:rPr>
          <w:rFonts w:asciiTheme="majorBidi" w:hAnsiTheme="majorBidi" w:cstheme="majorBidi"/>
          <w:sz w:val="28"/>
        </w:rPr>
        <w:t>doi</w:t>
      </w:r>
      <w:proofErr w:type="spellEnd"/>
      <w:r w:rsidRPr="00A8411D">
        <w:rPr>
          <w:rFonts w:asciiTheme="majorBidi" w:hAnsiTheme="majorBidi" w:cstheme="majorBidi"/>
          <w:sz w:val="28"/>
        </w:rPr>
        <w:t>: xxx.</w:t>
      </w:r>
    </w:p>
    <w:p w14:paraId="103FE0B4" w14:textId="690B0302" w:rsidR="00F07C7C" w:rsidRPr="00F07C7C" w:rsidRDefault="00F07C7C" w:rsidP="00D672D0">
      <w:pPr>
        <w:spacing w:line="264" w:lineRule="auto"/>
        <w:ind w:firstLine="360"/>
        <w:rPr>
          <w:rFonts w:asciiTheme="majorBidi" w:hAnsiTheme="majorBidi" w:cstheme="majorBidi"/>
          <w:i/>
          <w:iCs/>
          <w:sz w:val="28"/>
        </w:rPr>
      </w:pPr>
      <w:r w:rsidRPr="00F07C7C">
        <w:rPr>
          <w:rFonts w:asciiTheme="majorBidi" w:hAnsiTheme="majorBidi" w:cstheme="majorBidi"/>
          <w:i/>
          <w:iCs/>
          <w:sz w:val="28"/>
        </w:rPr>
        <w:t>Title</w:t>
      </w:r>
      <w:r w:rsidRPr="00F07C7C">
        <w:rPr>
          <w:rFonts w:asciiTheme="majorBidi" w:hAnsiTheme="majorBidi" w:cstheme="majorBidi"/>
          <w:sz w:val="28"/>
        </w:rPr>
        <w:t xml:space="preserve">, Source, Date, </w:t>
      </w:r>
      <w:proofErr w:type="spellStart"/>
      <w:r w:rsidRPr="00F07C7C">
        <w:rPr>
          <w:rFonts w:asciiTheme="majorBidi" w:hAnsiTheme="majorBidi" w:cstheme="majorBidi"/>
          <w:sz w:val="28"/>
        </w:rPr>
        <w:t>doi</w:t>
      </w:r>
      <w:proofErr w:type="spellEnd"/>
      <w:r w:rsidRPr="00F07C7C">
        <w:rPr>
          <w:rFonts w:asciiTheme="majorBidi" w:hAnsiTheme="majorBidi" w:cstheme="majorBidi"/>
          <w:sz w:val="28"/>
        </w:rPr>
        <w:t>: URL.</w:t>
      </w:r>
    </w:p>
    <w:p w14:paraId="19AA352A" w14:textId="77777777" w:rsidR="00A8411D" w:rsidRDefault="00A8411D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17401AEE" w14:textId="5690AF93" w:rsidR="00A8411D" w:rsidRDefault="00A8411D" w:rsidP="002724D5">
      <w:pPr>
        <w:pStyle w:val="Referencenew"/>
        <w:numPr>
          <w:ilvl w:val="0"/>
          <w:numId w:val="9"/>
        </w:numPr>
      </w:pPr>
      <w:r w:rsidRPr="002724D5">
        <w:rPr>
          <w:i/>
          <w:iCs/>
        </w:rPr>
        <w:t xml:space="preserve">Treatment episode dataset: Discharges (TEDS-D): Concatenated, 2006 to 2009, </w:t>
      </w:r>
      <w:r w:rsidRPr="00A8411D">
        <w:t xml:space="preserve">U.S. Department of Health and Human Services, Substance Abuse and Mental Health Services Administration, Office of Applied Studies, Aug. 2013, </w:t>
      </w:r>
      <w:proofErr w:type="spellStart"/>
      <w:r w:rsidRPr="00A8411D">
        <w:t>doi</w:t>
      </w:r>
      <w:proofErr w:type="spellEnd"/>
      <w:r w:rsidRPr="00A8411D">
        <w:t>: 10.3886/ICPSR30122.v2.</w:t>
      </w:r>
    </w:p>
    <w:p w14:paraId="330DF668" w14:textId="578E6D11" w:rsidR="00D672D0" w:rsidRDefault="00F07C7C" w:rsidP="002724D5">
      <w:pPr>
        <w:pStyle w:val="Referencenew"/>
        <w:numPr>
          <w:ilvl w:val="0"/>
          <w:numId w:val="9"/>
        </w:numPr>
      </w:pPr>
      <w:r w:rsidRPr="002724D5">
        <w:rPr>
          <w:i/>
          <w:iCs/>
        </w:rPr>
        <w:t xml:space="preserve">Treatment episode dataset: Discharges (TEDS-D): Concatenated, 2006 to 2009, </w:t>
      </w:r>
      <w:r w:rsidRPr="00A8411D">
        <w:t xml:space="preserve">U.S. Department of Health and Human Services, Substance Abuse and Mental Health Services Administration, Office of Applied Studies, Aug. 2013, </w:t>
      </w:r>
      <w:proofErr w:type="spellStart"/>
      <w:r w:rsidRPr="00A8411D">
        <w:t>doi</w:t>
      </w:r>
      <w:proofErr w:type="spellEnd"/>
      <w:r w:rsidRPr="00F07C7C">
        <w:t>: http://dx.doi.org/10.3886/ICPSR30122.v2.</w:t>
      </w:r>
    </w:p>
    <w:p w14:paraId="72BF7AFB" w14:textId="77777777" w:rsidR="00D672D0" w:rsidRDefault="00D672D0" w:rsidP="002724D5">
      <w:pPr>
        <w:pStyle w:val="Referencenew"/>
        <w:numPr>
          <w:ilvl w:val="0"/>
          <w:numId w:val="0"/>
        </w:numPr>
      </w:pPr>
    </w:p>
    <w:p w14:paraId="5E35B5B6" w14:textId="75647540" w:rsidR="00F07C7C" w:rsidRDefault="00F07C7C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F07C7C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lastRenderedPageBreak/>
        <w:t xml:space="preserve">กรณีเป็นฐานข้อมูล </w:t>
      </w:r>
      <w:r w:rsidRPr="00F07C7C">
        <w:rPr>
          <w:rFonts w:asciiTheme="majorBidi" w:eastAsiaTheme="minorHAnsi" w:hAnsiTheme="majorBidi" w:cstheme="majorBidi"/>
          <w:b/>
          <w:bCs/>
          <w:sz w:val="28"/>
          <w:u w:val="single"/>
        </w:rPr>
        <w:t>Online Dataset</w:t>
      </w:r>
      <w:r w:rsidRPr="00F07C7C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 xml:space="preserve"> ที่มีการอ้าง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อิงผ่าน</w:t>
      </w:r>
      <w:r w:rsidR="000E7146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เว็ปไซต์</w:t>
      </w:r>
    </w:p>
    <w:p w14:paraId="0ADE0F2D" w14:textId="77777777" w:rsidR="00F07C7C" w:rsidRPr="00802E7A" w:rsidRDefault="00F07C7C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11F0462F" w14:textId="77777777" w:rsidR="00F07C7C" w:rsidRPr="00F07C7C" w:rsidRDefault="00F07C7C" w:rsidP="00D672D0">
      <w:pPr>
        <w:spacing w:line="264" w:lineRule="auto"/>
        <w:ind w:firstLine="360"/>
        <w:rPr>
          <w:rFonts w:asciiTheme="majorBidi" w:hAnsiTheme="majorBidi" w:cstheme="majorBidi"/>
          <w:i/>
          <w:iCs/>
          <w:sz w:val="28"/>
        </w:rPr>
      </w:pPr>
      <w:r w:rsidRPr="00F07C7C">
        <w:rPr>
          <w:rFonts w:asciiTheme="majorBidi" w:hAnsiTheme="majorBidi" w:cstheme="majorBidi"/>
          <w:i/>
          <w:iCs/>
          <w:sz w:val="28"/>
        </w:rPr>
        <w:t>Title</w:t>
      </w:r>
      <w:r w:rsidRPr="00F07C7C">
        <w:rPr>
          <w:rFonts w:asciiTheme="majorBidi" w:hAnsiTheme="majorBidi" w:cstheme="majorBidi"/>
          <w:sz w:val="28"/>
        </w:rPr>
        <w:t>, Source, Date. [Online]. Available: http://www.url.com</w:t>
      </w:r>
      <w:r w:rsidRPr="00F07C7C">
        <w:rPr>
          <w:rFonts w:asciiTheme="majorBidi" w:hAnsiTheme="majorBidi" w:cstheme="majorBidi"/>
          <w:i/>
          <w:iCs/>
          <w:sz w:val="28"/>
        </w:rPr>
        <w:t xml:space="preserve"> </w:t>
      </w:r>
    </w:p>
    <w:p w14:paraId="7853D984" w14:textId="3536CA01" w:rsidR="00F07C7C" w:rsidRDefault="00F07C7C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507FAC46" w14:textId="77777777" w:rsidR="008343E4" w:rsidRPr="00D812E1" w:rsidRDefault="008343E4" w:rsidP="002724D5">
      <w:pPr>
        <w:pStyle w:val="Referencenew"/>
        <w:numPr>
          <w:ilvl w:val="0"/>
          <w:numId w:val="22"/>
        </w:numPr>
      </w:pPr>
      <w:r w:rsidRPr="002724D5">
        <w:rPr>
          <w:i/>
          <w:iCs/>
        </w:rPr>
        <w:t>Treatment episode dataset: Discharges (TEDS-D): Concatenated, 2006 to 2009</w:t>
      </w:r>
      <w:r w:rsidRPr="00D812E1">
        <w:t>, U.S. Department of Health and Human Services, Substance Abuse and Mental Health Services Administration, Office of Applied Studies, Aug. 2013. [Online]. Available: http://www.icpsr.umich.edu/icpsrweb/SAMHDA/studies/30122/version/2</w:t>
      </w:r>
    </w:p>
    <w:p w14:paraId="53A490F9" w14:textId="77777777" w:rsidR="00F07C7C" w:rsidRDefault="00F07C7C" w:rsidP="002724D5">
      <w:pPr>
        <w:pStyle w:val="Referencenew"/>
        <w:numPr>
          <w:ilvl w:val="0"/>
          <w:numId w:val="0"/>
        </w:numPr>
      </w:pPr>
    </w:p>
    <w:p w14:paraId="5B810BFE" w14:textId="73685D55" w:rsidR="00341BA6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กรณีเป็นหนังสือคู่มือ</w:t>
      </w:r>
      <w:r w:rsidR="00341BA6">
        <w:rPr>
          <w:rFonts w:asciiTheme="majorBidi" w:eastAsiaTheme="minorHAnsi" w:hAnsiTheme="majorBidi" w:cstheme="majorBidi"/>
          <w:b/>
          <w:bCs/>
          <w:sz w:val="28"/>
          <w:u w:val="single"/>
        </w:rPr>
        <w:t>(</w:t>
      </w:r>
      <w:r w:rsidR="00341BA6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รูปเล่ม)</w:t>
      </w:r>
    </w:p>
    <w:p w14:paraId="539AD69A" w14:textId="77777777" w:rsidR="00341BA6" w:rsidRPr="00802E7A" w:rsidRDefault="00341BA6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5A5B1C0A" w14:textId="77777777" w:rsidR="00341BA6" w:rsidRPr="00341BA6" w:rsidRDefault="00341BA6" w:rsidP="00D672D0">
      <w:pPr>
        <w:spacing w:line="264" w:lineRule="auto"/>
        <w:ind w:firstLine="360"/>
        <w:rPr>
          <w:rFonts w:asciiTheme="majorBidi" w:hAnsiTheme="majorBidi" w:cstheme="majorBidi"/>
          <w:sz w:val="28"/>
        </w:rPr>
      </w:pPr>
      <w:r w:rsidRPr="00341BA6">
        <w:rPr>
          <w:rFonts w:asciiTheme="majorBidi" w:hAnsiTheme="majorBidi" w:cstheme="majorBidi"/>
          <w:i/>
          <w:iCs/>
          <w:sz w:val="28"/>
        </w:rPr>
        <w:t>Name of Manual/Handbook</w:t>
      </w:r>
      <w:r w:rsidRPr="00341BA6">
        <w:rPr>
          <w:rFonts w:asciiTheme="majorBidi" w:hAnsiTheme="majorBidi" w:cstheme="majorBidi"/>
          <w:sz w:val="28"/>
        </w:rPr>
        <w:t xml:space="preserve">, x ed., Abbrev. Name of Co., City of Co., Abbrev. State, Country, year, pp. xxx–xxx. </w:t>
      </w:r>
    </w:p>
    <w:p w14:paraId="6B240D9F" w14:textId="25B98CCB" w:rsidR="00341BA6" w:rsidRDefault="00341BA6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5465B8A9" w14:textId="77777777" w:rsidR="00341BA6" w:rsidRPr="00370675" w:rsidRDefault="00341BA6" w:rsidP="002724D5">
      <w:pPr>
        <w:pStyle w:val="Referencenew"/>
        <w:numPr>
          <w:ilvl w:val="0"/>
          <w:numId w:val="23"/>
        </w:numPr>
      </w:pPr>
      <w:r w:rsidRPr="002724D5">
        <w:rPr>
          <w:i/>
          <w:iCs/>
        </w:rPr>
        <w:t>Transmission Systems for Communications</w:t>
      </w:r>
      <w:r w:rsidRPr="00370675">
        <w:t>, 3rd ed., Western Electric Co., Winston-Salem, NC, USA,1985, pp. 44–60.</w:t>
      </w:r>
    </w:p>
    <w:p w14:paraId="05D16DA9" w14:textId="49365B9D" w:rsidR="00341BA6" w:rsidRDefault="00341BA6" w:rsidP="002724D5">
      <w:pPr>
        <w:pStyle w:val="Referencenew"/>
        <w:numPr>
          <w:ilvl w:val="0"/>
          <w:numId w:val="0"/>
        </w:numPr>
      </w:pPr>
    </w:p>
    <w:p w14:paraId="45657ED3" w14:textId="3DB3484B" w:rsidR="00341BA6" w:rsidRDefault="00341BA6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กรณีเป็นหนังสือคู่มือ</w:t>
      </w:r>
      <w:r>
        <w:rPr>
          <w:rFonts w:asciiTheme="majorBidi" w:eastAsiaTheme="minorHAnsi" w:hAnsiTheme="majorBidi" w:cstheme="majorBidi"/>
          <w:b/>
          <w:bCs/>
          <w:sz w:val="28"/>
          <w:u w:val="single"/>
        </w:rPr>
        <w:t>(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ออนไลน์)</w:t>
      </w:r>
    </w:p>
    <w:p w14:paraId="6AE92B7C" w14:textId="77777777" w:rsidR="00341BA6" w:rsidRPr="00802E7A" w:rsidRDefault="00341BA6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34DC9B17" w14:textId="3C2914F9" w:rsidR="00341BA6" w:rsidRPr="00341BA6" w:rsidRDefault="00341BA6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341BA6">
        <w:rPr>
          <w:rFonts w:asciiTheme="majorBidi" w:hAnsiTheme="majorBidi" w:cstheme="majorBidi"/>
          <w:spacing w:val="6"/>
          <w:sz w:val="28"/>
        </w:rPr>
        <w:t xml:space="preserve">J. K. Author (or Abbrev. Name of Co., City of Co. Abbrev. State, Country). </w:t>
      </w:r>
      <w:r w:rsidRPr="00341BA6">
        <w:rPr>
          <w:rFonts w:asciiTheme="majorBidi" w:hAnsiTheme="majorBidi" w:cstheme="majorBidi"/>
          <w:i/>
          <w:iCs/>
          <w:spacing w:val="6"/>
          <w:sz w:val="28"/>
        </w:rPr>
        <w:t>Name of</w:t>
      </w:r>
      <w:r w:rsidRPr="00341BA6">
        <w:rPr>
          <w:rFonts w:asciiTheme="majorBidi" w:hAnsiTheme="majorBidi" w:cstheme="majorBidi" w:hint="cs"/>
          <w:i/>
          <w:iCs/>
          <w:spacing w:val="6"/>
          <w:sz w:val="28"/>
          <w:cs/>
        </w:rPr>
        <w:t xml:space="preserve"> </w:t>
      </w:r>
      <w:r w:rsidRPr="00341BA6">
        <w:rPr>
          <w:rFonts w:asciiTheme="majorBidi" w:hAnsiTheme="majorBidi" w:cstheme="majorBidi"/>
          <w:i/>
          <w:iCs/>
          <w:spacing w:val="6"/>
          <w:sz w:val="28"/>
        </w:rPr>
        <w:t>Manual/Handbook</w:t>
      </w:r>
      <w:r w:rsidRPr="00341BA6">
        <w:rPr>
          <w:rFonts w:asciiTheme="majorBidi" w:hAnsiTheme="majorBidi" w:cstheme="majorBidi"/>
          <w:spacing w:val="6"/>
          <w:sz w:val="28"/>
        </w:rPr>
        <w:t xml:space="preserve">, x ed. (year). Accessed: Date. [Online]. Available: </w:t>
      </w:r>
      <w:hyperlink r:id="rId11" w:history="1">
        <w:r w:rsidRPr="00341BA6">
          <w:rPr>
            <w:rFonts w:asciiTheme="majorBidi" w:hAnsiTheme="majorBidi" w:cstheme="majorBidi"/>
            <w:spacing w:val="6"/>
          </w:rPr>
          <w:t>http://www.url.com</w:t>
        </w:r>
      </w:hyperlink>
    </w:p>
    <w:p w14:paraId="4D4EF1BA" w14:textId="4FC432C5" w:rsidR="00341BA6" w:rsidRDefault="00341BA6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12CFCF4E" w14:textId="77777777" w:rsidR="008343E4" w:rsidRPr="008E4E65" w:rsidRDefault="008343E4" w:rsidP="002724D5">
      <w:pPr>
        <w:pStyle w:val="Referencenew"/>
        <w:numPr>
          <w:ilvl w:val="0"/>
          <w:numId w:val="24"/>
        </w:numPr>
      </w:pPr>
      <w:r w:rsidRPr="008E4E65">
        <w:t xml:space="preserve">L. </w:t>
      </w:r>
      <w:proofErr w:type="spellStart"/>
      <w:r w:rsidRPr="008E4E65">
        <w:t>Breimann</w:t>
      </w:r>
      <w:proofErr w:type="spellEnd"/>
      <w:r w:rsidRPr="008E4E65">
        <w:t xml:space="preserve">. </w:t>
      </w:r>
      <w:r w:rsidRPr="002724D5">
        <w:rPr>
          <w:i/>
          <w:iCs/>
        </w:rPr>
        <w:t>Manual on Setting Up, Using, and Understanding Random Forests v4.0.</w:t>
      </w:r>
      <w:r w:rsidRPr="008E4E65">
        <w:t xml:space="preserve"> (2003). Accessed: Apr. 16, 2014. [Online]. Available: http://oz.berkeley.edu/users/breiman/Using_random_forests_v4.0.pdf </w:t>
      </w:r>
    </w:p>
    <w:p w14:paraId="4950A9B2" w14:textId="77777777" w:rsidR="008343E4" w:rsidRPr="00370675" w:rsidRDefault="008343E4" w:rsidP="002724D5">
      <w:pPr>
        <w:pStyle w:val="Referencenew"/>
      </w:pPr>
      <w:r w:rsidRPr="00370675">
        <w:lastRenderedPageBreak/>
        <w:t xml:space="preserve">M. Kuhn. </w:t>
      </w:r>
      <w:r w:rsidRPr="00370675">
        <w:rPr>
          <w:i/>
          <w:iCs/>
        </w:rPr>
        <w:t>The Caret Package</w:t>
      </w:r>
      <w:r w:rsidRPr="00370675">
        <w:t>. (2012). [Online]. Available: http://cranrproject.org/web/packages/caret/caret.pdf</w:t>
      </w:r>
    </w:p>
    <w:p w14:paraId="0A19F1DC" w14:textId="697E2A65" w:rsidR="008343E4" w:rsidRPr="00370675" w:rsidRDefault="008343E4" w:rsidP="002724D5">
      <w:pPr>
        <w:pStyle w:val="Referencenew"/>
      </w:pPr>
      <w:r w:rsidRPr="00370675">
        <w:rPr>
          <w:i/>
          <w:iCs/>
        </w:rPr>
        <w:t>Antenna Products</w:t>
      </w:r>
      <w:r w:rsidRPr="00370675">
        <w:t xml:space="preserve">. (2011). </w:t>
      </w:r>
      <w:proofErr w:type="spellStart"/>
      <w:r w:rsidRPr="00370675">
        <w:t>Antcom</w:t>
      </w:r>
      <w:proofErr w:type="spellEnd"/>
      <w:r w:rsidRPr="00370675">
        <w:t>. Accessed: Feb. 12, 2014. [Online]. Available: http://www.antcom.com/ documents/catalogs/L1L2GPSAntennas.pdf</w:t>
      </w:r>
    </w:p>
    <w:p w14:paraId="282D5263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20602944" w14:textId="40CD9A59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กรณีเป็นรายงาน</w:t>
      </w:r>
      <w:r w:rsidR="008E4E65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รูปเล่ม</w:t>
      </w:r>
    </w:p>
    <w:p w14:paraId="4A3C739A" w14:textId="77777777" w:rsidR="008E4E65" w:rsidRPr="00802E7A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7A2B223F" w14:textId="77777777" w:rsidR="008E4E65" w:rsidRDefault="008E4E65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8E4E65">
        <w:rPr>
          <w:rFonts w:asciiTheme="majorBidi" w:hAnsiTheme="majorBidi" w:cstheme="majorBidi"/>
          <w:spacing w:val="6"/>
          <w:sz w:val="28"/>
        </w:rPr>
        <w:t xml:space="preserve">J. K. Author, “Title of report,” Abbrev. Name of Co., City of Co., Abbrev. State, Country, Rep. xxx, year. </w:t>
      </w:r>
    </w:p>
    <w:p w14:paraId="0666D64E" w14:textId="576FE182" w:rsidR="008E4E65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241BCCDA" w14:textId="77777777" w:rsidR="008343E4" w:rsidRPr="00370675" w:rsidRDefault="008343E4" w:rsidP="002724D5">
      <w:pPr>
        <w:pStyle w:val="Referencenew"/>
        <w:numPr>
          <w:ilvl w:val="0"/>
          <w:numId w:val="10"/>
        </w:numPr>
      </w:pPr>
      <w:r w:rsidRPr="00370675">
        <w:t>K. E. Elliott and C. M. Greene, “A local adaptive protocol,” Argonne National Laboratory, Argonne, France, Tech. Report. 916-1010-BB, 7 Apr. 2007.</w:t>
      </w:r>
    </w:p>
    <w:p w14:paraId="598E950B" w14:textId="28053870" w:rsidR="008343E4" w:rsidRDefault="008343E4" w:rsidP="002724D5">
      <w:pPr>
        <w:pStyle w:val="Referencenew"/>
      </w:pPr>
      <w:r w:rsidRPr="00370675">
        <w:t>J. H. Davis and J. R. Cogdell, “Calibration program for the 16-foot antenna,” Elect. Eng. Res. Lab., Univ. Texas, Austin, Tech. Memo. NGL-006-69-3, Nov. 15, 1987.</w:t>
      </w:r>
    </w:p>
    <w:p w14:paraId="6B52E5B2" w14:textId="1D45CC7C" w:rsidR="008E4E65" w:rsidRDefault="008E4E65" w:rsidP="002724D5">
      <w:pPr>
        <w:pStyle w:val="Referencenew"/>
        <w:numPr>
          <w:ilvl w:val="0"/>
          <w:numId w:val="0"/>
        </w:numPr>
      </w:pPr>
    </w:p>
    <w:p w14:paraId="53438715" w14:textId="22B48B0B" w:rsidR="008E4E65" w:rsidRDefault="008E4E65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กรณีเป็นรายงาน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ออนไลน์</w:t>
      </w:r>
    </w:p>
    <w:p w14:paraId="12EE7234" w14:textId="77777777" w:rsidR="008E4E65" w:rsidRPr="00802E7A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413C5229" w14:textId="77777777" w:rsidR="008E4E65" w:rsidRDefault="008E4E65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bookmarkStart w:id="2" w:name="_Hlk86588870"/>
      <w:r w:rsidRPr="008E4E65">
        <w:rPr>
          <w:rFonts w:asciiTheme="majorBidi" w:hAnsiTheme="majorBidi" w:cstheme="majorBidi"/>
          <w:spacing w:val="6"/>
          <w:sz w:val="28"/>
        </w:rPr>
        <w:t>J. K. Author, “Title of report,” Company, City, State, Country, Rep. no., (optional: vol./issue), Date. Accessed: Date. [Online]. Available: site/path/file</w:t>
      </w:r>
    </w:p>
    <w:bookmarkEnd w:id="2"/>
    <w:p w14:paraId="74F50989" w14:textId="4E5C2D22" w:rsidR="008E4E65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4DF8BCA2" w14:textId="1337CA9F" w:rsidR="008343E4" w:rsidRDefault="008343E4" w:rsidP="002724D5">
      <w:pPr>
        <w:pStyle w:val="Referencenew"/>
        <w:numPr>
          <w:ilvl w:val="0"/>
          <w:numId w:val="25"/>
        </w:numPr>
      </w:pPr>
      <w:r w:rsidRPr="00370675">
        <w:t xml:space="preserve">Bureau of Meteorology, “Bureau of Meteorology: Measuring Rainfall in Australia,” 2009. [Online]. Available: </w:t>
      </w:r>
      <w:r w:rsidR="008E4E65" w:rsidRPr="008E4E65">
        <w:t>http://www.bom.gov.au/climate/cdo/about/definitionsrain.shtml#meanrainfall</w:t>
      </w:r>
    </w:p>
    <w:p w14:paraId="1FDD82E8" w14:textId="77777777" w:rsidR="008E4E65" w:rsidRPr="00370675" w:rsidRDefault="008E4E65" w:rsidP="002724D5">
      <w:pPr>
        <w:pStyle w:val="Referencenew"/>
        <w:numPr>
          <w:ilvl w:val="0"/>
          <w:numId w:val="0"/>
        </w:numPr>
      </w:pPr>
    </w:p>
    <w:p w14:paraId="5A69736F" w14:textId="4228BC72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กรณีเป็นวิทยานิพนธ์</w:t>
      </w:r>
    </w:p>
    <w:p w14:paraId="64E86BD0" w14:textId="77777777" w:rsidR="008E4E65" w:rsidRPr="00802E7A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471165D6" w14:textId="40718DBB" w:rsidR="008E4E65" w:rsidRDefault="008E4E65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8E4E65">
        <w:rPr>
          <w:rFonts w:asciiTheme="majorBidi" w:hAnsiTheme="majorBidi" w:cstheme="majorBidi"/>
          <w:spacing w:val="6"/>
          <w:sz w:val="28"/>
        </w:rPr>
        <w:lastRenderedPageBreak/>
        <w:t xml:space="preserve">J. K. Author, “Title of thesis,” M.S. thesis, </w:t>
      </w:r>
      <w:r w:rsidR="00CC2E92" w:rsidRPr="00CC2E92">
        <w:rPr>
          <w:rFonts w:asciiTheme="majorBidi" w:hAnsiTheme="majorBidi" w:cstheme="majorBidi"/>
          <w:spacing w:val="6"/>
          <w:sz w:val="28"/>
        </w:rPr>
        <w:t>Abbrev. Dept., Abbrev. Univ., City of Univ., Abbrev. State, year.</w:t>
      </w:r>
    </w:p>
    <w:p w14:paraId="0FFC75D0" w14:textId="532339AC" w:rsidR="008E4E65" w:rsidRDefault="008E4E65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8E4E65">
        <w:rPr>
          <w:rFonts w:asciiTheme="majorBidi" w:hAnsiTheme="majorBidi" w:cstheme="majorBidi"/>
          <w:spacing w:val="6"/>
          <w:sz w:val="28"/>
        </w:rPr>
        <w:t xml:space="preserve">J. K. Author, “Title of dissertation,” Ph.D. dissertation, </w:t>
      </w:r>
      <w:bookmarkStart w:id="3" w:name="_Hlk86586444"/>
      <w:r w:rsidRPr="008E4E65">
        <w:rPr>
          <w:rFonts w:asciiTheme="majorBidi" w:hAnsiTheme="majorBidi" w:cstheme="majorBidi"/>
          <w:spacing w:val="6"/>
          <w:sz w:val="28"/>
        </w:rPr>
        <w:t>Abbrev. Dept., Abbrev. Univ., City of Univ.,</w:t>
      </w:r>
      <w:r w:rsidRPr="008E4E65">
        <w:t xml:space="preserve"> </w:t>
      </w:r>
      <w:r w:rsidRPr="008E4E65">
        <w:rPr>
          <w:rFonts w:asciiTheme="majorBidi" w:hAnsiTheme="majorBidi" w:cstheme="majorBidi"/>
          <w:spacing w:val="6"/>
          <w:sz w:val="28"/>
        </w:rPr>
        <w:t>Abbrev. State, year.</w:t>
      </w:r>
    </w:p>
    <w:bookmarkEnd w:id="3"/>
    <w:p w14:paraId="2CA30EF1" w14:textId="601B3CE8" w:rsidR="008E4E65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1A7E4856" w14:textId="77777777" w:rsidR="008343E4" w:rsidRPr="00370675" w:rsidRDefault="008343E4" w:rsidP="002724D5">
      <w:pPr>
        <w:pStyle w:val="Referencenew"/>
        <w:numPr>
          <w:ilvl w:val="0"/>
          <w:numId w:val="11"/>
        </w:numPr>
      </w:pPr>
      <w:r w:rsidRPr="00370675">
        <w:t xml:space="preserve">J. O. Williams, “Narrow-band analyzer,” Ph.D. dissertation, Dept. Elect. Eng., Harvard Univ., Cambridge, MA, USA, 1993. </w:t>
      </w:r>
    </w:p>
    <w:p w14:paraId="79A9CB01" w14:textId="09686822" w:rsidR="008343E4" w:rsidRDefault="008343E4" w:rsidP="002724D5">
      <w:pPr>
        <w:pStyle w:val="Referencenew"/>
      </w:pPr>
      <w:r w:rsidRPr="00370675">
        <w:t>N. Kawasaki, “Parametric study of thermal and chemical nonequilibrium nozzle flow,” M.S. thesis, Dept. Electron. Eng., Osaka Univ., Osaka, Japan, 1993.</w:t>
      </w:r>
    </w:p>
    <w:p w14:paraId="58C046D5" w14:textId="77777777" w:rsidR="008E4E65" w:rsidRDefault="008E4E65" w:rsidP="002724D5">
      <w:pPr>
        <w:pStyle w:val="Referencenew"/>
        <w:numPr>
          <w:ilvl w:val="0"/>
          <w:numId w:val="0"/>
        </w:numPr>
      </w:pPr>
    </w:p>
    <w:p w14:paraId="450390BF" w14:textId="385C0EF6" w:rsidR="008E4E65" w:rsidRDefault="008E4E65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กรณีเป็นวิทยานิพนธ์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ออนไลน์</w:t>
      </w:r>
    </w:p>
    <w:p w14:paraId="34D4DAC3" w14:textId="77777777" w:rsidR="008E4E65" w:rsidRPr="00802E7A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6BB0CC96" w14:textId="62C6C925" w:rsidR="008E4E65" w:rsidRDefault="008E4E65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8E4E65">
        <w:rPr>
          <w:rFonts w:asciiTheme="majorBidi" w:hAnsiTheme="majorBidi" w:cstheme="majorBidi"/>
          <w:spacing w:val="6"/>
          <w:sz w:val="28"/>
        </w:rPr>
        <w:t xml:space="preserve">J. K. Author, “Title of thesis,” M.S. thesis, Abbrev. Dept., Abbrev. Univ., City of Univ., Abbrev. State, Country, year. [Online]. Available: </w:t>
      </w:r>
      <w:hyperlink r:id="rId12" w:history="1">
        <w:r w:rsidRPr="008E4E65">
          <w:rPr>
            <w:rFonts w:asciiTheme="majorBidi" w:hAnsiTheme="majorBidi" w:cstheme="majorBidi"/>
            <w:sz w:val="28"/>
          </w:rPr>
          <w:t>http://www.url.com</w:t>
        </w:r>
      </w:hyperlink>
    </w:p>
    <w:p w14:paraId="3219C92E" w14:textId="3DC5E361" w:rsidR="008E4E65" w:rsidRDefault="008E4E65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01DDD54F" w14:textId="6F11E9DB" w:rsidR="008343E4" w:rsidRPr="00370675" w:rsidRDefault="008343E4" w:rsidP="002724D5">
      <w:pPr>
        <w:pStyle w:val="Referencenew"/>
        <w:numPr>
          <w:ilvl w:val="0"/>
          <w:numId w:val="26"/>
        </w:numPr>
      </w:pPr>
      <w:r w:rsidRPr="00370675">
        <w:t>D. Schwartz, “Development of a computationally efficient full human body finite element model,” M.S. thesis, Virginia Tech – Wake Forest Univ. School of Biomed. Eng. Sci., Winston-Salem, NC, USA, 2015. [Online]. Available: https://wakespace.lib.wfu.edu/bitstream/handle/10339/57119/Schwartz_wfu_0248M_10697.pdf</w:t>
      </w:r>
    </w:p>
    <w:p w14:paraId="1D457903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364CF990" w14:textId="1C51E04D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กรณีเป็นบทความจากวารสารวิชาการ</w:t>
      </w:r>
    </w:p>
    <w:p w14:paraId="6A015021" w14:textId="77777777" w:rsidR="00690E13" w:rsidRPr="00802E7A" w:rsidRDefault="00690E13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3A00F99E" w14:textId="69546BFD" w:rsidR="00690E13" w:rsidRDefault="00690E13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690E13">
        <w:rPr>
          <w:rFonts w:asciiTheme="majorBidi" w:hAnsiTheme="majorBidi" w:cstheme="majorBidi"/>
          <w:spacing w:val="6"/>
          <w:sz w:val="28"/>
        </w:rPr>
        <w:t xml:space="preserve">J. K. Author, “Name of paper,” </w:t>
      </w:r>
      <w:r w:rsidRPr="00690E13">
        <w:rPr>
          <w:rFonts w:asciiTheme="majorBidi" w:hAnsiTheme="majorBidi" w:cstheme="majorBidi"/>
          <w:i/>
          <w:iCs/>
          <w:spacing w:val="6"/>
          <w:sz w:val="28"/>
        </w:rPr>
        <w:t>Abbrev. Title of Periodical</w:t>
      </w:r>
      <w:r w:rsidRPr="00690E13">
        <w:rPr>
          <w:rFonts w:asciiTheme="majorBidi" w:hAnsiTheme="majorBidi" w:cstheme="majorBidi"/>
          <w:spacing w:val="6"/>
          <w:sz w:val="28"/>
        </w:rPr>
        <w:t>, vol. x, no. x, pp. xxx-xxx, Abbrev. Month, year</w:t>
      </w:r>
      <w:r>
        <w:rPr>
          <w:rFonts w:asciiTheme="majorBidi" w:hAnsiTheme="majorBidi" w:cstheme="majorBidi" w:hint="cs"/>
          <w:spacing w:val="6"/>
          <w:sz w:val="28"/>
          <w:cs/>
        </w:rPr>
        <w:t>.</w:t>
      </w:r>
    </w:p>
    <w:p w14:paraId="66BFC969" w14:textId="405A09DB" w:rsidR="00690E13" w:rsidRDefault="00690E13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690E13">
        <w:rPr>
          <w:rFonts w:asciiTheme="majorBidi" w:hAnsiTheme="majorBidi" w:cstheme="majorBidi"/>
          <w:spacing w:val="6"/>
          <w:sz w:val="28"/>
        </w:rPr>
        <w:lastRenderedPageBreak/>
        <w:t xml:space="preserve">J. K. Author, “Name of paper,” </w:t>
      </w:r>
      <w:r w:rsidRPr="00690E13">
        <w:rPr>
          <w:rFonts w:asciiTheme="majorBidi" w:hAnsiTheme="majorBidi" w:cstheme="majorBidi"/>
          <w:i/>
          <w:iCs/>
          <w:spacing w:val="6"/>
          <w:sz w:val="28"/>
        </w:rPr>
        <w:t>Abbrev. Title of Periodical</w:t>
      </w:r>
      <w:r w:rsidRPr="00690E13">
        <w:rPr>
          <w:rFonts w:asciiTheme="majorBidi" w:hAnsiTheme="majorBidi" w:cstheme="majorBidi"/>
          <w:spacing w:val="6"/>
          <w:sz w:val="28"/>
        </w:rPr>
        <w:t xml:space="preserve">, vol. x, no. x, pp. xxx-xxx, Abbrev. Month, year, </w:t>
      </w:r>
      <w:proofErr w:type="spellStart"/>
      <w:r w:rsidRPr="00690E13">
        <w:rPr>
          <w:rFonts w:asciiTheme="majorBidi" w:hAnsiTheme="majorBidi" w:cstheme="majorBidi"/>
          <w:spacing w:val="6"/>
          <w:sz w:val="28"/>
        </w:rPr>
        <w:t>doi</w:t>
      </w:r>
      <w:proofErr w:type="spellEnd"/>
      <w:r w:rsidRPr="00690E13">
        <w:rPr>
          <w:rFonts w:asciiTheme="majorBidi" w:hAnsiTheme="majorBidi" w:cstheme="majorBidi"/>
          <w:spacing w:val="6"/>
          <w:sz w:val="28"/>
        </w:rPr>
        <w:t>: xxx.</w:t>
      </w:r>
    </w:p>
    <w:p w14:paraId="2AD7AEBA" w14:textId="77777777" w:rsidR="00690E13" w:rsidRDefault="00690E13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2F56F242" w14:textId="35989BE7" w:rsidR="00690E13" w:rsidRPr="002724D5" w:rsidRDefault="00690E13" w:rsidP="002724D5">
      <w:pPr>
        <w:pStyle w:val="Referencenew"/>
        <w:numPr>
          <w:ilvl w:val="0"/>
          <w:numId w:val="14"/>
        </w:numPr>
        <w:rPr>
          <w:b/>
          <w:bCs/>
        </w:rPr>
      </w:pPr>
      <w:r w:rsidRPr="00370675">
        <w:t>M. F. Elias, “The Relation of Drive to Finger-Withdrawal Conditioning,”</w:t>
      </w:r>
      <w:r w:rsidRPr="002724D5">
        <w:rPr>
          <w:b/>
          <w:bCs/>
        </w:rPr>
        <w:t xml:space="preserve"> </w:t>
      </w:r>
      <w:r w:rsidRPr="002724D5">
        <w:rPr>
          <w:i/>
        </w:rPr>
        <w:t>Journal of Experimental Psychology</w:t>
      </w:r>
      <w:r w:rsidRPr="00370675">
        <w:t>, vol. 70,</w:t>
      </w:r>
      <w:r>
        <w:rPr>
          <w:rFonts w:hint="cs"/>
          <w:cs/>
        </w:rPr>
        <w:t xml:space="preserve"> </w:t>
      </w:r>
      <w:r w:rsidRPr="00370675">
        <w:t>no. 2,</w:t>
      </w:r>
      <w:r w:rsidRPr="002724D5">
        <w:rPr>
          <w:b/>
          <w:bCs/>
        </w:rPr>
        <w:t xml:space="preserve"> </w:t>
      </w:r>
      <w:r w:rsidRPr="00370675">
        <w:t>p. 114, 1965.</w:t>
      </w:r>
    </w:p>
    <w:p w14:paraId="7C3BC460" w14:textId="77777777" w:rsidR="00690E13" w:rsidRPr="00370675" w:rsidRDefault="00690E13" w:rsidP="002724D5">
      <w:pPr>
        <w:pStyle w:val="Referencenew"/>
        <w:numPr>
          <w:ilvl w:val="0"/>
          <w:numId w:val="14"/>
        </w:numPr>
      </w:pPr>
      <w:r w:rsidRPr="00370675">
        <w:t xml:space="preserve">J. </w:t>
      </w:r>
      <w:proofErr w:type="spellStart"/>
      <w:r w:rsidRPr="00370675">
        <w:t>Attapangittya</w:t>
      </w:r>
      <w:proofErr w:type="spellEnd"/>
      <w:r w:rsidRPr="00370675">
        <w:t xml:space="preserve">, “Social studies in gibberish,” </w:t>
      </w:r>
      <w:r w:rsidRPr="002724D5">
        <w:rPr>
          <w:i/>
          <w:iCs/>
        </w:rPr>
        <w:t>Quarterly Review of Doublespeak</w:t>
      </w:r>
      <w:r w:rsidRPr="00370675">
        <w:t>, vol. 20, no. 1, pp. 9-10, 2003.</w:t>
      </w:r>
    </w:p>
    <w:p w14:paraId="1F488F94" w14:textId="77777777" w:rsidR="00690E13" w:rsidRPr="00370675" w:rsidRDefault="00690E13" w:rsidP="002724D5">
      <w:pPr>
        <w:pStyle w:val="Referencenew"/>
        <w:numPr>
          <w:ilvl w:val="0"/>
          <w:numId w:val="14"/>
        </w:numPr>
      </w:pPr>
      <w:r w:rsidRPr="00370675">
        <w:t xml:space="preserve">J. Fallows, “Networking technology,” </w:t>
      </w:r>
      <w:r w:rsidRPr="002724D5">
        <w:rPr>
          <w:i/>
          <w:iCs/>
        </w:rPr>
        <w:t>Atlantic Monthly</w:t>
      </w:r>
      <w:r w:rsidRPr="00370675">
        <w:t>, Jul., pp. 34-36, 2007.</w:t>
      </w:r>
    </w:p>
    <w:p w14:paraId="3DB8E626" w14:textId="77777777" w:rsidR="00690E13" w:rsidRPr="00370675" w:rsidRDefault="00690E13" w:rsidP="002724D5">
      <w:pPr>
        <w:pStyle w:val="Referencenew"/>
        <w:numPr>
          <w:ilvl w:val="0"/>
          <w:numId w:val="14"/>
        </w:numPr>
      </w:pPr>
      <w:r w:rsidRPr="00370675">
        <w:t xml:space="preserve">B. Metcalfe, “The numbers show how slowly the Internet runs today,” </w:t>
      </w:r>
      <w:proofErr w:type="spellStart"/>
      <w:r w:rsidRPr="002724D5">
        <w:rPr>
          <w:i/>
          <w:iCs/>
        </w:rPr>
        <w:t>Infoworld</w:t>
      </w:r>
      <w:proofErr w:type="spellEnd"/>
      <w:r w:rsidRPr="00370675">
        <w:t>, 30 Sep., p. 34, 2006.</w:t>
      </w:r>
    </w:p>
    <w:p w14:paraId="3FF8AD95" w14:textId="77777777" w:rsidR="00690E13" w:rsidRDefault="00690E13" w:rsidP="002724D5">
      <w:pPr>
        <w:pStyle w:val="Referencenew"/>
        <w:numPr>
          <w:ilvl w:val="0"/>
          <w:numId w:val="14"/>
        </w:numPr>
      </w:pPr>
      <w:r w:rsidRPr="00370675">
        <w:t>E</w:t>
      </w:r>
      <w:r w:rsidRPr="00370675">
        <w:rPr>
          <w:cs/>
        </w:rPr>
        <w:t xml:space="preserve">. </w:t>
      </w:r>
      <w:proofErr w:type="spellStart"/>
      <w:r w:rsidRPr="00370675">
        <w:t>Aynoi</w:t>
      </w:r>
      <w:proofErr w:type="spellEnd"/>
      <w:r w:rsidRPr="00370675">
        <w:t>, N</w:t>
      </w:r>
      <w:r w:rsidRPr="00370675">
        <w:rPr>
          <w:cs/>
        </w:rPr>
        <w:t xml:space="preserve">. </w:t>
      </w:r>
      <w:proofErr w:type="spellStart"/>
      <w:r w:rsidRPr="00370675">
        <w:t>Nanthakusol</w:t>
      </w:r>
      <w:proofErr w:type="spellEnd"/>
      <w:r w:rsidRPr="00370675">
        <w:t>, R</w:t>
      </w:r>
      <w:r w:rsidRPr="00370675">
        <w:rPr>
          <w:cs/>
        </w:rPr>
        <w:t xml:space="preserve">. </w:t>
      </w:r>
      <w:proofErr w:type="spellStart"/>
      <w:r w:rsidRPr="00370675">
        <w:t>Jeenawong</w:t>
      </w:r>
      <w:proofErr w:type="spellEnd"/>
      <w:r w:rsidRPr="00370675">
        <w:t>, C</w:t>
      </w:r>
      <w:r w:rsidRPr="00370675">
        <w:rPr>
          <w:cs/>
        </w:rPr>
        <w:t xml:space="preserve">. </w:t>
      </w:r>
      <w:proofErr w:type="spellStart"/>
      <w:r w:rsidRPr="00370675">
        <w:t>Phongcharoenpanich</w:t>
      </w:r>
      <w:proofErr w:type="spellEnd"/>
      <w:r w:rsidRPr="00370675">
        <w:t xml:space="preserve"> and S</w:t>
      </w:r>
      <w:r w:rsidRPr="00370675">
        <w:rPr>
          <w:cs/>
        </w:rPr>
        <w:t xml:space="preserve">. </w:t>
      </w:r>
      <w:proofErr w:type="spellStart"/>
      <w:r w:rsidRPr="00370675">
        <w:t>Kawdungta</w:t>
      </w:r>
      <w:proofErr w:type="spellEnd"/>
      <w:r w:rsidRPr="00370675">
        <w:t>,</w:t>
      </w:r>
      <w:r w:rsidRPr="00370675">
        <w:rPr>
          <w:cs/>
        </w:rPr>
        <w:t xml:space="preserve"> “</w:t>
      </w:r>
      <w:r w:rsidRPr="00370675">
        <w:t>Vertical Beam Adjustable Antenna for Internet of Things Applications,</w:t>
      </w:r>
      <w:r w:rsidRPr="00370675">
        <w:rPr>
          <w:cs/>
        </w:rPr>
        <w:t xml:space="preserve">” </w:t>
      </w:r>
      <w:r w:rsidRPr="002724D5">
        <w:rPr>
          <w:i/>
        </w:rPr>
        <w:t>Ladkrabang</w:t>
      </w:r>
      <w:r w:rsidRPr="002724D5">
        <w:rPr>
          <w:i/>
          <w:cs/>
        </w:rPr>
        <w:t xml:space="preserve"> </w:t>
      </w:r>
      <w:r w:rsidRPr="002724D5">
        <w:rPr>
          <w:i/>
        </w:rPr>
        <w:t>Engineering Journal</w:t>
      </w:r>
      <w:r w:rsidRPr="00370675">
        <w:t>,</w:t>
      </w:r>
      <w:r w:rsidRPr="00370675">
        <w:rPr>
          <w:cs/>
        </w:rPr>
        <w:t xml:space="preserve"> </w:t>
      </w:r>
      <w:r w:rsidRPr="00370675">
        <w:t>Vol</w:t>
      </w:r>
      <w:r w:rsidRPr="00370675">
        <w:rPr>
          <w:cs/>
        </w:rPr>
        <w:t>.</w:t>
      </w:r>
      <w:r>
        <w:t xml:space="preserve"> 38</w:t>
      </w:r>
      <w:r w:rsidRPr="00370675">
        <w:t>,</w:t>
      </w:r>
      <w:r>
        <w:rPr>
          <w:rFonts w:hint="cs"/>
          <w:cs/>
        </w:rPr>
        <w:t xml:space="preserve"> </w:t>
      </w:r>
      <w:r w:rsidRPr="00370675">
        <w:t>No</w:t>
      </w:r>
      <w:r w:rsidRPr="00370675">
        <w:rPr>
          <w:cs/>
        </w:rPr>
        <w:t>.</w:t>
      </w:r>
      <w:r>
        <w:t xml:space="preserve"> 2</w:t>
      </w:r>
      <w:r w:rsidRPr="00370675">
        <w:t>,</w:t>
      </w:r>
      <w:r w:rsidRPr="00370675">
        <w:rPr>
          <w:cs/>
        </w:rPr>
        <w:t xml:space="preserve"> </w:t>
      </w:r>
      <w:r w:rsidRPr="00370675">
        <w:t>pp</w:t>
      </w:r>
      <w:r w:rsidRPr="00370675">
        <w:rPr>
          <w:cs/>
        </w:rPr>
        <w:t>.</w:t>
      </w:r>
      <w:r>
        <w:t xml:space="preserve"> 7–12</w:t>
      </w:r>
      <w:r w:rsidRPr="00370675">
        <w:t>, 2021</w:t>
      </w:r>
      <w:r w:rsidRPr="00370675">
        <w:rPr>
          <w:cs/>
        </w:rPr>
        <w:t xml:space="preserve">. </w:t>
      </w:r>
    </w:p>
    <w:p w14:paraId="24E0C9FA" w14:textId="229A0108" w:rsidR="00690E13" w:rsidRPr="0004125A" w:rsidRDefault="00690E13" w:rsidP="002724D5">
      <w:pPr>
        <w:pStyle w:val="Referencenew"/>
        <w:numPr>
          <w:ilvl w:val="0"/>
          <w:numId w:val="14"/>
        </w:numPr>
      </w:pPr>
      <w:r w:rsidRPr="00690E13">
        <w:t xml:space="preserve">T. </w:t>
      </w:r>
      <w:proofErr w:type="spellStart"/>
      <w:r w:rsidRPr="00690E13">
        <w:t>Brunschwiler</w:t>
      </w:r>
      <w:proofErr w:type="spellEnd"/>
      <w:r w:rsidRPr="00690E13">
        <w:t xml:space="preserve"> et al., “Formulation of percolating thermal underfills using hierarchical self-assembly </w:t>
      </w:r>
      <w:proofErr w:type="spellStart"/>
      <w:r w:rsidRPr="00690E13">
        <w:t>of</w:t>
      </w:r>
      <w:r w:rsidRPr="0004125A">
        <w:t>microparticles</w:t>
      </w:r>
      <w:proofErr w:type="spellEnd"/>
      <w:r w:rsidRPr="0004125A">
        <w:t xml:space="preserve"> and nanoparticles by centrifugal forces and capillary bridging,” </w:t>
      </w:r>
      <w:r w:rsidRPr="002724D5">
        <w:rPr>
          <w:i/>
          <w:iCs/>
        </w:rPr>
        <w:t>J. Microelectron. Electron.</w:t>
      </w:r>
    </w:p>
    <w:p w14:paraId="5938E934" w14:textId="4754631F" w:rsidR="00690E13" w:rsidRDefault="00690E13" w:rsidP="002724D5">
      <w:pPr>
        <w:pStyle w:val="Referencenew"/>
        <w:numPr>
          <w:ilvl w:val="0"/>
          <w:numId w:val="0"/>
        </w:numPr>
        <w:ind w:left="360"/>
      </w:pPr>
      <w:proofErr w:type="spellStart"/>
      <w:r w:rsidRPr="0004125A">
        <w:rPr>
          <w:i/>
          <w:iCs/>
        </w:rPr>
        <w:t>Packag</w:t>
      </w:r>
      <w:proofErr w:type="spellEnd"/>
      <w:r w:rsidRPr="00690E13">
        <w:t xml:space="preserve">., vol. 9, no. 4, pp. 149–159, 2012, </w:t>
      </w:r>
      <w:proofErr w:type="spellStart"/>
      <w:r w:rsidRPr="00690E13">
        <w:t>doi</w:t>
      </w:r>
      <w:proofErr w:type="spellEnd"/>
      <w:r w:rsidRPr="00690E13">
        <w:t>: 10.4071/imaps.357.</w:t>
      </w:r>
    </w:p>
    <w:p w14:paraId="0B6B7821" w14:textId="77777777" w:rsidR="00D672D0" w:rsidRPr="00690E13" w:rsidRDefault="00D672D0" w:rsidP="002724D5">
      <w:pPr>
        <w:pStyle w:val="Referencenew"/>
        <w:numPr>
          <w:ilvl w:val="0"/>
          <w:numId w:val="0"/>
        </w:numPr>
      </w:pPr>
    </w:p>
    <w:p w14:paraId="1D874FE9" w14:textId="72F93B16" w:rsidR="0004125A" w:rsidRDefault="0004125A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  <w:cs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กรณีเป็นบทความจากวารสารวิชาการ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ที่มีรหัสบทความ</w:t>
      </w:r>
    </w:p>
    <w:p w14:paraId="26B9FC96" w14:textId="77777777" w:rsidR="0004125A" w:rsidRPr="00802E7A" w:rsidRDefault="0004125A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702E80CF" w14:textId="6551F218" w:rsidR="00690E13" w:rsidRDefault="00690E13" w:rsidP="00D672D0">
      <w:pPr>
        <w:spacing w:line="264" w:lineRule="auto"/>
        <w:ind w:firstLine="360"/>
        <w:jc w:val="thaiDistribute"/>
      </w:pPr>
      <w:r w:rsidRPr="00690E13">
        <w:rPr>
          <w:rFonts w:asciiTheme="majorBidi" w:hAnsiTheme="majorBidi" w:cstheme="majorBidi"/>
          <w:spacing w:val="6"/>
          <w:sz w:val="28"/>
        </w:rPr>
        <w:t xml:space="preserve">J. K. Author, “Name of paper,” </w:t>
      </w:r>
      <w:r w:rsidRPr="00690E13">
        <w:rPr>
          <w:rFonts w:asciiTheme="majorBidi" w:hAnsiTheme="majorBidi" w:cstheme="majorBidi"/>
          <w:i/>
          <w:iCs/>
          <w:spacing w:val="6"/>
          <w:sz w:val="28"/>
        </w:rPr>
        <w:t>Abbrev. Title of Periodical</w:t>
      </w:r>
      <w:r w:rsidRPr="00690E13">
        <w:rPr>
          <w:rFonts w:asciiTheme="majorBidi" w:hAnsiTheme="majorBidi" w:cstheme="majorBidi"/>
          <w:spacing w:val="6"/>
          <w:sz w:val="28"/>
        </w:rPr>
        <w:t>, vol. x, no. x, Abbrev. month, year, Art. no. xxx</w:t>
      </w:r>
      <w:r>
        <w:t>.</w:t>
      </w:r>
    </w:p>
    <w:p w14:paraId="1ECCDEF0" w14:textId="481BC309" w:rsidR="00690E13" w:rsidRDefault="00690E13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690E13">
        <w:rPr>
          <w:rFonts w:asciiTheme="majorBidi" w:hAnsiTheme="majorBidi" w:cstheme="majorBidi"/>
          <w:spacing w:val="6"/>
          <w:sz w:val="28"/>
        </w:rPr>
        <w:t xml:space="preserve">J. K. Author, “Name of paper,” (in Language), </w:t>
      </w:r>
      <w:r w:rsidRPr="00690E13">
        <w:rPr>
          <w:rFonts w:asciiTheme="majorBidi" w:hAnsiTheme="majorBidi" w:cstheme="majorBidi"/>
          <w:i/>
          <w:iCs/>
          <w:spacing w:val="6"/>
          <w:sz w:val="28"/>
        </w:rPr>
        <w:t>Abbrev. Title of Periodical</w:t>
      </w:r>
      <w:r w:rsidRPr="00690E13">
        <w:rPr>
          <w:rFonts w:asciiTheme="majorBidi" w:hAnsiTheme="majorBidi" w:cstheme="majorBidi"/>
          <w:spacing w:val="6"/>
          <w:sz w:val="28"/>
        </w:rPr>
        <w:t>, vol. x, no. x, Abbrev. month, year, Art. no. xxx.</w:t>
      </w:r>
    </w:p>
    <w:p w14:paraId="6F0BB30E" w14:textId="77777777" w:rsidR="0004125A" w:rsidRDefault="0004125A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6C16011D" w14:textId="49F139DA" w:rsidR="0004125A" w:rsidRDefault="0004125A" w:rsidP="002724D5">
      <w:pPr>
        <w:pStyle w:val="Referencenew"/>
        <w:numPr>
          <w:ilvl w:val="0"/>
          <w:numId w:val="27"/>
        </w:numPr>
      </w:pPr>
      <w:r>
        <w:t xml:space="preserve">L. Kuang et al., “A numerical method for analyzing electromagnetic scattering properties of a moving conducting object,” </w:t>
      </w:r>
      <w:r w:rsidRPr="002724D5">
        <w:rPr>
          <w:i/>
          <w:iCs/>
        </w:rPr>
        <w:t xml:space="preserve">Int. J. Antennas </w:t>
      </w:r>
      <w:proofErr w:type="spellStart"/>
      <w:r w:rsidRPr="002724D5">
        <w:rPr>
          <w:i/>
          <w:iCs/>
        </w:rPr>
        <w:t>Propag</w:t>
      </w:r>
      <w:proofErr w:type="spellEnd"/>
      <w:r>
        <w:t xml:space="preserve">., vol. 2014, 2014, Art. no. 386315, </w:t>
      </w:r>
      <w:proofErr w:type="spellStart"/>
      <w:r>
        <w:t>doi</w:t>
      </w:r>
      <w:proofErr w:type="spellEnd"/>
      <w:r>
        <w:t>: 10.1155/2014/386315.</w:t>
      </w:r>
    </w:p>
    <w:p w14:paraId="46454CB1" w14:textId="7F8797BB" w:rsidR="0004125A" w:rsidRPr="0004125A" w:rsidRDefault="0004125A" w:rsidP="002724D5">
      <w:pPr>
        <w:pStyle w:val="Referencenew"/>
        <w:numPr>
          <w:ilvl w:val="0"/>
          <w:numId w:val="27"/>
        </w:numPr>
      </w:pPr>
      <w:r>
        <w:t xml:space="preserve">E. P. Wigner, “On a modification of the Rayleigh–Schrodinger perturbation theory,” (in German), </w:t>
      </w:r>
      <w:r w:rsidRPr="002724D5">
        <w:rPr>
          <w:i/>
          <w:iCs/>
        </w:rPr>
        <w:t xml:space="preserve">Math. </w:t>
      </w:r>
      <w:proofErr w:type="spellStart"/>
      <w:r w:rsidRPr="002724D5">
        <w:rPr>
          <w:i/>
          <w:iCs/>
        </w:rPr>
        <w:t>Naturwiss</w:t>
      </w:r>
      <w:proofErr w:type="spellEnd"/>
      <w:r w:rsidRPr="002724D5">
        <w:rPr>
          <w:i/>
          <w:iCs/>
        </w:rPr>
        <w:t xml:space="preserve">. Anz. Ungar. </w:t>
      </w:r>
      <w:proofErr w:type="spellStart"/>
      <w:r w:rsidRPr="002724D5">
        <w:rPr>
          <w:i/>
          <w:iCs/>
        </w:rPr>
        <w:t>Akad</w:t>
      </w:r>
      <w:proofErr w:type="spellEnd"/>
      <w:r w:rsidRPr="002724D5">
        <w:rPr>
          <w:i/>
          <w:iCs/>
        </w:rPr>
        <w:t>. Wiss</w:t>
      </w:r>
      <w:r>
        <w:t>., vol. 53, p. 475, 1935.</w:t>
      </w:r>
    </w:p>
    <w:p w14:paraId="5E7B8620" w14:textId="3F453431" w:rsidR="0004125A" w:rsidRDefault="0004125A" w:rsidP="002724D5">
      <w:pPr>
        <w:pStyle w:val="Referencenew"/>
        <w:numPr>
          <w:ilvl w:val="0"/>
          <w:numId w:val="0"/>
        </w:numPr>
      </w:pPr>
    </w:p>
    <w:p w14:paraId="5CF00FDE" w14:textId="2762E410" w:rsidR="0004125A" w:rsidRDefault="0004125A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กรณีเป็นบทความจากวารสารวิชาการ</w:t>
      </w:r>
      <w:r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ออนไลน์</w:t>
      </w:r>
    </w:p>
    <w:p w14:paraId="3C2B548D" w14:textId="77777777" w:rsidR="004A7610" w:rsidRPr="00802E7A" w:rsidRDefault="004A7610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49527B86" w14:textId="0E150ABE" w:rsidR="00690E13" w:rsidRPr="00690E13" w:rsidRDefault="00690E13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690E13">
        <w:rPr>
          <w:rFonts w:asciiTheme="majorBidi" w:hAnsiTheme="majorBidi" w:cstheme="majorBidi"/>
          <w:spacing w:val="6"/>
          <w:sz w:val="28"/>
        </w:rPr>
        <w:t xml:space="preserve">J. K. Author, “Name of paper,” </w:t>
      </w:r>
      <w:r w:rsidRPr="00690E13">
        <w:rPr>
          <w:rFonts w:asciiTheme="majorBidi" w:hAnsiTheme="majorBidi" w:cstheme="majorBidi"/>
          <w:i/>
          <w:iCs/>
          <w:spacing w:val="6"/>
          <w:sz w:val="28"/>
        </w:rPr>
        <w:t>Abbrev. Title of Periodical</w:t>
      </w:r>
      <w:r w:rsidRPr="00690E13">
        <w:rPr>
          <w:rFonts w:asciiTheme="majorBidi" w:hAnsiTheme="majorBidi" w:cstheme="majorBidi"/>
          <w:spacing w:val="6"/>
          <w:sz w:val="28"/>
        </w:rPr>
        <w:t xml:space="preserve">, vol. x, no. x, pp. xxx–xxx, Abbrev. Month, year. Accessed: Month, Day, Year, </w:t>
      </w:r>
      <w:proofErr w:type="spellStart"/>
      <w:r w:rsidRPr="00690E13">
        <w:rPr>
          <w:rFonts w:asciiTheme="majorBidi" w:hAnsiTheme="majorBidi" w:cstheme="majorBidi"/>
          <w:spacing w:val="6"/>
          <w:sz w:val="28"/>
        </w:rPr>
        <w:t>doi</w:t>
      </w:r>
      <w:proofErr w:type="spellEnd"/>
      <w:r w:rsidRPr="00690E13">
        <w:rPr>
          <w:rFonts w:asciiTheme="majorBidi" w:hAnsiTheme="majorBidi" w:cstheme="majorBidi"/>
          <w:spacing w:val="6"/>
          <w:sz w:val="28"/>
        </w:rPr>
        <w:t>: 10.1109.XXX.123456. [Online]. Available: site/path/file</w:t>
      </w:r>
    </w:p>
    <w:p w14:paraId="3F622320" w14:textId="77777777" w:rsidR="0004125A" w:rsidRDefault="0004125A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6269AEDD" w14:textId="77777777" w:rsidR="0004125A" w:rsidRDefault="0004125A" w:rsidP="002724D5">
      <w:pPr>
        <w:pStyle w:val="Referencenew"/>
        <w:numPr>
          <w:ilvl w:val="0"/>
          <w:numId w:val="28"/>
        </w:numPr>
      </w:pPr>
      <w:r>
        <w:t xml:space="preserve">W. P. Risk, G. S. Kino, and H. J. Shaw, “Fiber-optic frequency shifter using a surface acoustic wave incident at an oblique angle,” </w:t>
      </w:r>
      <w:r w:rsidRPr="002724D5">
        <w:rPr>
          <w:i/>
          <w:iCs/>
        </w:rPr>
        <w:t>Opt. Lett</w:t>
      </w:r>
      <w:r>
        <w:t xml:space="preserve">., vol. 11, no. 2, pp. 115–117, Feb. 1986. [Online]. Available: http://ol.osa.org/ </w:t>
      </w:r>
      <w:proofErr w:type="spellStart"/>
      <w:r>
        <w:t>abstract.cfm?URI</w:t>
      </w:r>
      <w:proofErr w:type="spellEnd"/>
      <w:r>
        <w:t>=ol-11-2-115</w:t>
      </w:r>
    </w:p>
    <w:p w14:paraId="63A3CB24" w14:textId="56C51955" w:rsidR="0004125A" w:rsidRPr="0004125A" w:rsidRDefault="0004125A" w:rsidP="002724D5">
      <w:pPr>
        <w:pStyle w:val="Referencenew"/>
        <w:numPr>
          <w:ilvl w:val="0"/>
          <w:numId w:val="28"/>
        </w:numPr>
      </w:pPr>
      <w:r>
        <w:t xml:space="preserve">P. </w:t>
      </w:r>
      <w:proofErr w:type="spellStart"/>
      <w:r>
        <w:t>Kopyt</w:t>
      </w:r>
      <w:proofErr w:type="spellEnd"/>
      <w:r>
        <w:t xml:space="preserve"> et al., “Electric properties of graphene-based conductive layers from DC up to terahertz range,” IEEE THz Sci. Technol., to be published, </w:t>
      </w:r>
      <w:proofErr w:type="spellStart"/>
      <w:r>
        <w:t>doi</w:t>
      </w:r>
      <w:proofErr w:type="spellEnd"/>
      <w:r>
        <w:t>: 10.1109/TTHZ.2016.2544142.</w:t>
      </w:r>
    </w:p>
    <w:p w14:paraId="1F75E28F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4543B352" w14:textId="0C1FEDF5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กรณีเป็นสิทธิบัตร</w:t>
      </w:r>
    </w:p>
    <w:p w14:paraId="3CDB8BB7" w14:textId="77777777" w:rsidR="004A7610" w:rsidRPr="00802E7A" w:rsidRDefault="004A7610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116299E2" w14:textId="77777777" w:rsidR="004A7610" w:rsidRPr="004A7610" w:rsidRDefault="004A7610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4A7610">
        <w:rPr>
          <w:rFonts w:asciiTheme="majorBidi" w:hAnsiTheme="majorBidi" w:cstheme="majorBidi"/>
          <w:spacing w:val="6"/>
          <w:sz w:val="28"/>
        </w:rPr>
        <w:t xml:space="preserve">J. K. Author, “Title of patent,” U.S. Patent x xxx </w:t>
      </w:r>
      <w:proofErr w:type="spellStart"/>
      <w:r w:rsidRPr="004A7610">
        <w:rPr>
          <w:rFonts w:asciiTheme="majorBidi" w:hAnsiTheme="majorBidi" w:cstheme="majorBidi"/>
          <w:spacing w:val="6"/>
          <w:sz w:val="28"/>
        </w:rPr>
        <w:t>xxx</w:t>
      </w:r>
      <w:proofErr w:type="spellEnd"/>
      <w:r w:rsidRPr="004A7610">
        <w:rPr>
          <w:rFonts w:asciiTheme="majorBidi" w:hAnsiTheme="majorBidi" w:cstheme="majorBidi"/>
          <w:spacing w:val="6"/>
          <w:sz w:val="28"/>
        </w:rPr>
        <w:t xml:space="preserve">, Abbrev. Month, day, year. </w:t>
      </w:r>
    </w:p>
    <w:p w14:paraId="2558CBCE" w14:textId="0EB6350B" w:rsidR="004A7610" w:rsidRPr="004A7610" w:rsidRDefault="004A7610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4A7610">
        <w:rPr>
          <w:rFonts w:asciiTheme="majorBidi" w:hAnsiTheme="majorBidi" w:cstheme="majorBidi"/>
          <w:spacing w:val="6"/>
          <w:sz w:val="28"/>
        </w:rPr>
        <w:t>J. K. Author, “Title of patent,” Country Patent xxx, Abbrev. Month, day, year.</w:t>
      </w:r>
    </w:p>
    <w:p w14:paraId="07F51741" w14:textId="6ECF64BE" w:rsidR="004A7610" w:rsidRDefault="004A7610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t>ตัวอย่าง</w:t>
      </w:r>
    </w:p>
    <w:p w14:paraId="51431C64" w14:textId="00438096" w:rsidR="008343E4" w:rsidRPr="00370675" w:rsidRDefault="008343E4" w:rsidP="002724D5">
      <w:pPr>
        <w:pStyle w:val="Referencenew"/>
        <w:numPr>
          <w:ilvl w:val="0"/>
          <w:numId w:val="12"/>
        </w:numPr>
      </w:pPr>
      <w:r w:rsidRPr="00370675">
        <w:t xml:space="preserve">K. Kimura and A. </w:t>
      </w:r>
      <w:proofErr w:type="spellStart"/>
      <w:r w:rsidRPr="00370675">
        <w:t>Lipeles</w:t>
      </w:r>
      <w:proofErr w:type="spellEnd"/>
      <w:r w:rsidRPr="00370675">
        <w:t xml:space="preserve">, “Fuzzy controller component,” U. S. Patent </w:t>
      </w:r>
      <w:r w:rsidR="004A7610">
        <w:t>14860040</w:t>
      </w:r>
      <w:r w:rsidRPr="00370675">
        <w:t>, Dec,</w:t>
      </w:r>
      <w:r w:rsidR="004A7610">
        <w:t xml:space="preserve"> 14, 2006</w:t>
      </w:r>
      <w:r w:rsidRPr="00370675">
        <w:rPr>
          <w:cs/>
        </w:rPr>
        <w:t>.</w:t>
      </w:r>
    </w:p>
    <w:p w14:paraId="20B881AB" w14:textId="77777777" w:rsidR="008343E4" w:rsidRPr="00370675" w:rsidRDefault="008343E4" w:rsidP="002724D5">
      <w:pPr>
        <w:pStyle w:val="Referencenew"/>
        <w:numPr>
          <w:ilvl w:val="0"/>
          <w:numId w:val="0"/>
        </w:numPr>
      </w:pPr>
    </w:p>
    <w:p w14:paraId="16A50CBC" w14:textId="6E096B5E" w:rsidR="008343E4" w:rsidRDefault="008343E4" w:rsidP="00D672D0">
      <w:pPr>
        <w:spacing w:line="264" w:lineRule="auto"/>
        <w:rPr>
          <w:rFonts w:asciiTheme="majorBidi" w:eastAsiaTheme="minorHAnsi" w:hAnsiTheme="majorBidi" w:cstheme="majorBidi"/>
          <w:b/>
          <w:bCs/>
          <w:sz w:val="28"/>
          <w:u w:val="single"/>
        </w:rPr>
      </w:pP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กรณีเป</w:t>
      </w:r>
      <w:r w:rsidR="000B5A73">
        <w:rPr>
          <w:rFonts w:asciiTheme="majorBidi" w:eastAsiaTheme="minorHAnsi" w:hAnsiTheme="majorBidi" w:cstheme="majorBidi" w:hint="cs"/>
          <w:b/>
          <w:bCs/>
          <w:sz w:val="28"/>
          <w:u w:val="single"/>
          <w:cs/>
        </w:rPr>
        <w:t>็</w:t>
      </w:r>
      <w:r w:rsidRPr="00370675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นการสืบค้นจาก</w:t>
      </w:r>
      <w:r w:rsidR="000E7146">
        <w:rPr>
          <w:rFonts w:asciiTheme="majorBidi" w:eastAsiaTheme="minorHAnsi" w:hAnsiTheme="majorBidi" w:cstheme="majorBidi"/>
          <w:b/>
          <w:bCs/>
          <w:sz w:val="28"/>
          <w:u w:val="single"/>
          <w:cs/>
        </w:rPr>
        <w:t>เว็ปไซต์</w:t>
      </w:r>
    </w:p>
    <w:p w14:paraId="2D5D0FE7" w14:textId="77777777" w:rsidR="004A7610" w:rsidRPr="00802E7A" w:rsidRDefault="004A7610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802E7A">
        <w:rPr>
          <w:rFonts w:asciiTheme="majorBidi" w:eastAsiaTheme="minorHAnsi" w:hAnsiTheme="majorBidi" w:cstheme="majorBidi" w:hint="cs"/>
          <w:sz w:val="28"/>
          <w:u w:val="single"/>
          <w:cs/>
        </w:rPr>
        <w:t>รูปแบบพื้นฐาน</w:t>
      </w:r>
    </w:p>
    <w:p w14:paraId="54F342E1" w14:textId="6637D9F9" w:rsidR="004A7610" w:rsidRPr="004A7610" w:rsidRDefault="004A7610" w:rsidP="00D672D0">
      <w:pPr>
        <w:spacing w:line="264" w:lineRule="auto"/>
        <w:ind w:firstLine="360"/>
        <w:jc w:val="thaiDistribute"/>
        <w:rPr>
          <w:rFonts w:asciiTheme="majorBidi" w:hAnsiTheme="majorBidi" w:cstheme="majorBidi"/>
          <w:spacing w:val="6"/>
          <w:sz w:val="28"/>
        </w:rPr>
      </w:pPr>
      <w:r w:rsidRPr="004A7610">
        <w:rPr>
          <w:rFonts w:asciiTheme="majorBidi" w:hAnsiTheme="majorBidi" w:cstheme="majorBidi"/>
          <w:spacing w:val="6"/>
          <w:sz w:val="28"/>
        </w:rPr>
        <w:t>First Name Initial(s) Last Name. “Page Title.” Website Title. Web Address (retrieved Date Accessed).</w:t>
      </w:r>
    </w:p>
    <w:p w14:paraId="37CC33F8" w14:textId="77777777" w:rsidR="004A7610" w:rsidRDefault="004A7610" w:rsidP="00D672D0">
      <w:pPr>
        <w:spacing w:line="264" w:lineRule="auto"/>
        <w:rPr>
          <w:rFonts w:asciiTheme="majorBidi" w:eastAsiaTheme="minorHAnsi" w:hAnsiTheme="majorBidi" w:cstheme="majorBidi"/>
          <w:sz w:val="28"/>
          <w:u w:val="single"/>
        </w:rPr>
      </w:pPr>
      <w:r w:rsidRPr="000E1CBF">
        <w:rPr>
          <w:rFonts w:asciiTheme="majorBidi" w:eastAsiaTheme="minorHAnsi" w:hAnsiTheme="majorBidi" w:cstheme="majorBidi" w:hint="cs"/>
          <w:sz w:val="28"/>
          <w:u w:val="single"/>
          <w:cs/>
        </w:rPr>
        <w:lastRenderedPageBreak/>
        <w:t>ตัวอย่าง</w:t>
      </w:r>
    </w:p>
    <w:p w14:paraId="54E64B0F" w14:textId="5728D875" w:rsidR="008343E4" w:rsidRPr="00370675" w:rsidRDefault="008343E4" w:rsidP="002724D5">
      <w:pPr>
        <w:pStyle w:val="Referencenew"/>
        <w:numPr>
          <w:ilvl w:val="0"/>
          <w:numId w:val="13"/>
        </w:numPr>
      </w:pPr>
      <w:r w:rsidRPr="00370675">
        <w:t>J</w:t>
      </w:r>
      <w:r w:rsidRPr="00370675">
        <w:rPr>
          <w:cs/>
        </w:rPr>
        <w:t xml:space="preserve">. </w:t>
      </w:r>
      <w:r w:rsidRPr="00370675">
        <w:t xml:space="preserve">Geralds, </w:t>
      </w:r>
      <w:r w:rsidRPr="00370675">
        <w:rPr>
          <w:cs/>
        </w:rPr>
        <w:t>“</w:t>
      </w:r>
      <w:r w:rsidRPr="00370675">
        <w:t>Sega Ends Production of Dreamcast,</w:t>
      </w:r>
      <w:r w:rsidRPr="00370675">
        <w:rPr>
          <w:cs/>
        </w:rPr>
        <w:t xml:space="preserve">” </w:t>
      </w:r>
      <w:proofErr w:type="spellStart"/>
      <w:r w:rsidRPr="00370675">
        <w:t>vnunet</w:t>
      </w:r>
      <w:proofErr w:type="spellEnd"/>
      <w:r w:rsidRPr="00370675">
        <w:rPr>
          <w:cs/>
        </w:rPr>
        <w:t>.</w:t>
      </w:r>
      <w:r w:rsidRPr="00370675">
        <w:t>com</w:t>
      </w:r>
      <w:r w:rsidR="004A7610">
        <w:t>.</w:t>
      </w:r>
      <w:r w:rsidRPr="00370675">
        <w:rPr>
          <w:cs/>
        </w:rPr>
        <w:t xml:space="preserve"> </w:t>
      </w:r>
      <w:r w:rsidRPr="00370675">
        <w:t>http</w:t>
      </w:r>
      <w:r w:rsidRPr="00370675">
        <w:rPr>
          <w:cs/>
        </w:rPr>
        <w:t>://</w:t>
      </w:r>
      <w:proofErr w:type="spellStart"/>
      <w:r w:rsidRPr="00370675">
        <w:t>nli</w:t>
      </w:r>
      <w:proofErr w:type="spellEnd"/>
      <w:r w:rsidRPr="00370675">
        <w:rPr>
          <w:cs/>
        </w:rPr>
        <w:t>.</w:t>
      </w:r>
      <w:proofErr w:type="spellStart"/>
      <w:r w:rsidRPr="00370675">
        <w:t>vnunet</w:t>
      </w:r>
      <w:proofErr w:type="spellEnd"/>
      <w:r w:rsidRPr="00370675">
        <w:rPr>
          <w:cs/>
        </w:rPr>
        <w:t>.</w:t>
      </w:r>
      <w:r w:rsidRPr="00370675">
        <w:t>com</w:t>
      </w:r>
      <w:r w:rsidRPr="00370675">
        <w:rPr>
          <w:cs/>
        </w:rPr>
        <w:t>/</w:t>
      </w:r>
      <w:r w:rsidRPr="00370675">
        <w:t>news</w:t>
      </w:r>
      <w:r w:rsidRPr="00370675">
        <w:rPr>
          <w:cs/>
        </w:rPr>
        <w:t>/</w:t>
      </w:r>
      <w:r w:rsidRPr="00370675">
        <w:t>1116995</w:t>
      </w:r>
      <w:r w:rsidRPr="00370675">
        <w:rPr>
          <w:cs/>
        </w:rPr>
        <w:t xml:space="preserve">. </w:t>
      </w:r>
      <w:r w:rsidR="004A7610">
        <w:t>(</w:t>
      </w:r>
      <w:r w:rsidRPr="00370675">
        <w:t>Accessed Sept</w:t>
      </w:r>
      <w:r w:rsidRPr="00370675">
        <w:rPr>
          <w:cs/>
        </w:rPr>
        <w:t>.</w:t>
      </w:r>
      <w:r w:rsidRPr="00370675">
        <w:t>12, 2007</w:t>
      </w:r>
      <w:r w:rsidR="004A7610">
        <w:t>).</w:t>
      </w:r>
    </w:p>
    <w:p w14:paraId="53EAD29B" w14:textId="0D48E709" w:rsidR="008343E4" w:rsidRPr="004A7610" w:rsidRDefault="008343E4" w:rsidP="002724D5">
      <w:pPr>
        <w:pStyle w:val="Referencenew"/>
      </w:pPr>
      <w:r w:rsidRPr="00370675">
        <w:t xml:space="preserve">J. Smith and J. Doe. “Obama inaugurated as President.” CNN.com. http://www.cnn.com/POLITICS/01/21/obama_inaugurated/index.html </w:t>
      </w:r>
      <w:r w:rsidR="004A7610">
        <w:t>(</w:t>
      </w:r>
      <w:r w:rsidRPr="00370675">
        <w:t>Accessed Feb. 1, 2009</w:t>
      </w:r>
      <w:r w:rsidR="004A7610">
        <w:t>).</w:t>
      </w:r>
    </w:p>
    <w:p w14:paraId="4127522F" w14:textId="77777777" w:rsidR="000B5A73" w:rsidRPr="00370675" w:rsidRDefault="000B5A73" w:rsidP="002724D5">
      <w:pPr>
        <w:pStyle w:val="Referencenew"/>
        <w:numPr>
          <w:ilvl w:val="0"/>
          <w:numId w:val="0"/>
        </w:numPr>
        <w:ind w:left="360"/>
      </w:pPr>
    </w:p>
    <w:p w14:paraId="64A1CEDF" w14:textId="2D87184A" w:rsidR="00046984" w:rsidRPr="00D672D0" w:rsidRDefault="00046984" w:rsidP="00D672D0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3" w:hanging="426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ภาคผนวก (ถ้ามี)</w:t>
      </w:r>
    </w:p>
    <w:p w14:paraId="44EF9388" w14:textId="331F1A47" w:rsidR="008343E4" w:rsidRPr="00D672D0" w:rsidRDefault="0071177C" w:rsidP="00D672D0">
      <w:pPr>
        <w:widowControl w:val="0"/>
        <w:autoSpaceDE w:val="0"/>
        <w:autoSpaceDN w:val="0"/>
        <w:adjustRightInd w:val="0"/>
        <w:spacing w:after="0" w:line="264" w:lineRule="auto"/>
        <w:ind w:left="993" w:right="-23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ภาคผนวกเป็นส่วนของเนื้อหาที่ใช้สำหรับการรวบรวมข้อมูล หรือผลการศึกษารอง ที่จะช่วยรับรองหลักการ หรือผลการศึกษาหลัก ควรมีการอ้างอิงภายในเนื้อหามายังภาคผนวก เพื่อให้ผู้อ่านสามารถเข้าใจได้ง่าย ผู้แต่งสามารถแบ่งภาคผนวกออกเป็นหลาย ๆ ส่วนได้ เช่น ภาคผนวก 1 แสดงถึงการรวบรวมข้อมูลจากการสำรวจ ภาคผนวก 2 แสดง การรวบรวมข้อมูลจากหน่วยงานภาครัฐและเอกชน เป็นต้น </w:t>
      </w:r>
    </w:p>
    <w:p w14:paraId="79AD6716" w14:textId="6CDDAA5A" w:rsidR="0071177C" w:rsidRPr="00D672D0" w:rsidRDefault="00046984" w:rsidP="00D672D0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64" w:lineRule="auto"/>
        <w:ind w:left="993" w:right="-23" w:hanging="426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ตารางและรูป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 และสมการ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 </w:t>
      </w:r>
    </w:p>
    <w:p w14:paraId="026B4134" w14:textId="1B836F31" w:rsidR="0071177C" w:rsidRPr="00D672D0" w:rsidRDefault="0071177C" w:rsidP="00D672D0">
      <w:pPr>
        <w:widowControl w:val="0"/>
        <w:autoSpaceDE w:val="0"/>
        <w:autoSpaceDN w:val="0"/>
        <w:adjustRightInd w:val="0"/>
        <w:spacing w:after="0" w:line="264" w:lineRule="auto"/>
        <w:ind w:left="993" w:right="-23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การแทรกตารางและรูป และสมการ </w:t>
      </w:r>
      <w:r w:rsidR="00046984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ต้องมีความคมชัด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ไม่น้อยกว่า 300 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dpi </w:t>
      </w:r>
      <w:r w:rsidR="00046984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ให้แทรกไว้ใน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เนื้อหา</w:t>
      </w:r>
      <w:r w:rsidR="00046984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บทความ มีคำอธิบาย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ประกอบ</w:t>
      </w:r>
      <w:r w:rsidR="00046984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สั้นๆ 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ที่สามารถ</w:t>
      </w:r>
      <w:r w:rsidR="00046984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สื่อความหมายได้สาระครบถ้วนและเข้าใจ </w:t>
      </w:r>
    </w:p>
    <w:p w14:paraId="0F45E468" w14:textId="5F041D04" w:rsidR="0071177C" w:rsidRPr="00D672D0" w:rsidRDefault="00046984" w:rsidP="00D672D0">
      <w:pPr>
        <w:widowControl w:val="0"/>
        <w:autoSpaceDE w:val="0"/>
        <w:autoSpaceDN w:val="0"/>
        <w:adjustRightInd w:val="0"/>
        <w:spacing w:after="0" w:line="264" w:lineRule="auto"/>
        <w:ind w:left="993" w:right="-23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กรณีที่เป็นตาราง ให้ระบุลำดับที่ของตาราง ใช้คำว่า 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>“</w:t>
      </w:r>
      <w:r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  <w:cs/>
        </w:rPr>
        <w:t>ตารางที่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...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” 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และมีคำอธิบายใส่ไว้เหนือตาราง </w:t>
      </w:r>
    </w:p>
    <w:p w14:paraId="3BDB9462" w14:textId="6F471070" w:rsidR="00046984" w:rsidRPr="00D672D0" w:rsidRDefault="00046984" w:rsidP="00D672D0">
      <w:pPr>
        <w:widowControl w:val="0"/>
        <w:autoSpaceDE w:val="0"/>
        <w:autoSpaceDN w:val="0"/>
        <w:adjustRightInd w:val="0"/>
        <w:spacing w:after="0" w:line="264" w:lineRule="auto"/>
        <w:ind w:left="993" w:right="-23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กรณีที่เป็นรูปให้ระบุลำดับที่ของรูปใช้คำว่า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>“</w:t>
      </w:r>
      <w:r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  <w:cs/>
        </w:rPr>
        <w:t>รูปที่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...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>”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 และมีคำอธิบายใส่ไว้ใต้รูป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 กรณีมีรูปหลายรูปที่จะแสดงในครั้งเดียว ให้แบ่งรูปภาพด้วยตัวอักษร (</w:t>
      </w:r>
      <w:r w:rsidR="0071177C"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  <w:cs/>
        </w:rPr>
        <w:t>ก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)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, 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(</w:t>
      </w:r>
      <w:r w:rsidR="0071177C"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  <w:cs/>
        </w:rPr>
        <w:t>ข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)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, 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(</w:t>
      </w:r>
      <w:r w:rsidR="0071177C"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  <w:cs/>
        </w:rPr>
        <w:t>ค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) สำหรับบทความภาษาไทย และ ตัวอักษร 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>(</w:t>
      </w:r>
      <w:r w:rsidR="0071177C"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</w:rPr>
        <w:t>a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>), (</w:t>
      </w:r>
      <w:r w:rsidR="0071177C"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</w:rPr>
        <w:t>b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>)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,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 (</w:t>
      </w:r>
      <w:r w:rsidR="0071177C" w:rsidRPr="000E7146">
        <w:rPr>
          <w:rFonts w:asciiTheme="majorBidi" w:hAnsiTheme="majorBidi" w:cstheme="majorBidi"/>
          <w:b/>
          <w:bCs/>
          <w:color w:val="000000"/>
          <w:spacing w:val="6"/>
          <w:sz w:val="32"/>
          <w:szCs w:val="32"/>
        </w:rPr>
        <w:t>c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) </w:t>
      </w:r>
      <w:r w:rsidR="0071177C"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สำหรับบทความภาษาอังกฤษ</w:t>
      </w:r>
    </w:p>
    <w:p w14:paraId="144E9838" w14:textId="275F9E05" w:rsidR="0071177C" w:rsidRPr="00D672D0" w:rsidRDefault="0071177C" w:rsidP="00D672D0">
      <w:pPr>
        <w:widowControl w:val="0"/>
        <w:autoSpaceDE w:val="0"/>
        <w:autoSpaceDN w:val="0"/>
        <w:adjustRightInd w:val="0"/>
        <w:spacing w:after="0" w:line="264" w:lineRule="auto"/>
        <w:ind w:left="993" w:right="-23"/>
        <w:jc w:val="both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กรณีเป็นการแทรกสมการ ให้ระบุลำดับของสมการไว้ทางด้านขวาของสมการภายในวงเล็บ เช่น 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</w:rPr>
        <w:t xml:space="preserve">(1) </w:t>
      </w:r>
      <w:r w:rsidRPr="00D672D0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และการอ้างอิงในเนื้อหา ให้ใช้คำว่า สมการที่ (1)</w:t>
      </w:r>
    </w:p>
    <w:p w14:paraId="71D857EE" w14:textId="77777777" w:rsidR="005970DB" w:rsidRPr="00370675" w:rsidRDefault="005970DB" w:rsidP="002724D5">
      <w:pPr>
        <w:pStyle w:val="Referencenew"/>
        <w:numPr>
          <w:ilvl w:val="0"/>
          <w:numId w:val="0"/>
        </w:numPr>
        <w:ind w:left="360"/>
      </w:pPr>
    </w:p>
    <w:p w14:paraId="3FBC78B0" w14:textId="77777777" w:rsidR="00046984" w:rsidRPr="00370675" w:rsidRDefault="00046984" w:rsidP="00810299">
      <w:pPr>
        <w:numPr>
          <w:ilvl w:val="0"/>
          <w:numId w:val="1"/>
        </w:numPr>
        <w:spacing w:after="0" w:line="264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lastRenderedPageBreak/>
        <w:t>เกณฑ์การพิจารณาบทความ</w:t>
      </w:r>
    </w:p>
    <w:p w14:paraId="1021FC47" w14:textId="05B4AA89" w:rsidR="00046984" w:rsidRPr="00370675" w:rsidRDefault="0071177C" w:rsidP="00370675">
      <w:pPr>
        <w:spacing w:after="0" w:line="264" w:lineRule="auto"/>
        <w:ind w:firstLine="720"/>
        <w:jc w:val="thaiDistribute"/>
        <w:rPr>
          <w:rFonts w:asciiTheme="majorBidi" w:hAnsiTheme="majorBidi" w:cstheme="majorBidi"/>
          <w:color w:val="000000"/>
          <w:spacing w:val="6"/>
          <w:sz w:val="32"/>
          <w:szCs w:val="32"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เกณฑ์การพิจารณาบทความสำหรับวารสาร</w:t>
      </w:r>
      <w:r w:rsidR="002A70F4" w:rsidRPr="002A70F4">
        <w:rPr>
          <w:rFonts w:asciiTheme="majorBidi" w:hAnsiTheme="majorBidi" w:cstheme="majorBidi"/>
          <w:i/>
          <w:iCs/>
          <w:color w:val="000000"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i/>
          <w:iCs/>
          <w:color w:val="000000"/>
          <w:sz w:val="32"/>
          <w:szCs w:val="32"/>
        </w:rPr>
        <w:t>Engineering and Technology Horizons”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มีดังนี้ 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เนื้อหาของบทความมี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ความคิดริเริ่มสร้างสรรค์ </w:t>
      </w: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มี</w:t>
      </w:r>
      <w:r w:rsidR="00046984" w:rsidRPr="00370675">
        <w:rPr>
          <w:rFonts w:asciiTheme="majorBidi" w:hAnsiTheme="majorBidi" w:cstheme="majorBidi"/>
          <w:color w:val="000000"/>
          <w:sz w:val="32"/>
          <w:szCs w:val="32"/>
          <w:cs/>
        </w:rPr>
        <w:t xml:space="preserve">คุณค่าทางวิชาการ </w:t>
      </w:r>
      <w:r w:rsidRPr="00370675">
        <w:rPr>
          <w:rFonts w:asciiTheme="majorBidi" w:hAnsiTheme="majorBidi" w:cstheme="majorBidi"/>
          <w:color w:val="000000"/>
          <w:spacing w:val="10"/>
          <w:sz w:val="32"/>
          <w:szCs w:val="32"/>
          <w:cs/>
        </w:rPr>
        <w:t>เนื้อหามี</w:t>
      </w:r>
      <w:r w:rsidR="00046984" w:rsidRPr="00370675">
        <w:rPr>
          <w:rFonts w:asciiTheme="majorBidi" w:hAnsiTheme="majorBidi" w:cstheme="majorBidi"/>
          <w:color w:val="000000"/>
          <w:spacing w:val="10"/>
          <w:sz w:val="32"/>
          <w:szCs w:val="32"/>
          <w:cs/>
        </w:rPr>
        <w:t>ความสมบูรณ์ และโครงสร้างภาษาที่ใช้</w:t>
      </w:r>
      <w:r w:rsidRPr="00370675">
        <w:rPr>
          <w:rFonts w:asciiTheme="majorBidi" w:hAnsiTheme="majorBidi" w:cstheme="majorBidi"/>
          <w:color w:val="000000"/>
          <w:spacing w:val="10"/>
          <w:sz w:val="32"/>
          <w:szCs w:val="32"/>
          <w:cs/>
        </w:rPr>
        <w:t>มี</w:t>
      </w:r>
      <w:r w:rsidR="0004698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ความชัดเจน</w:t>
      </w:r>
      <w:r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 </w:t>
      </w:r>
      <w:r w:rsidR="00210F4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ถูกต้องตามหลักทางวิชาการ ทั้ง</w:t>
      </w:r>
      <w:r w:rsidR="0004698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สมมุติฐาน</w:t>
      </w:r>
      <w:r w:rsidR="00CE2603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/</w:t>
      </w:r>
      <w:r w:rsidR="00CE2603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วัตถุประสงค์ </w:t>
      </w:r>
      <w:r w:rsidR="00FE75F8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 </w:t>
      </w:r>
      <w:r w:rsidR="0004698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การนำเสนอ</w:t>
      </w:r>
      <w:r w:rsidR="00210F4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มีความชัดเจนกระชับ</w:t>
      </w:r>
      <w:r w:rsidR="0004698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 และการจัด</w:t>
      </w:r>
      <w:r w:rsidR="00210F4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>รูปแบบของ</w:t>
      </w:r>
      <w:r w:rsidR="00046984" w:rsidRPr="00370675">
        <w:rPr>
          <w:rFonts w:asciiTheme="majorBidi" w:hAnsiTheme="majorBidi" w:cstheme="majorBidi"/>
          <w:color w:val="000000"/>
          <w:spacing w:val="7"/>
          <w:sz w:val="32"/>
          <w:szCs w:val="32"/>
          <w:cs/>
        </w:rPr>
        <w:t xml:space="preserve">บทความ </w:t>
      </w:r>
      <w:r w:rsidR="00046984" w:rsidRPr="00370675">
        <w:rPr>
          <w:rFonts w:asciiTheme="majorBidi" w:hAnsiTheme="majorBidi" w:cstheme="majorBidi"/>
          <w:color w:val="000000"/>
          <w:spacing w:val="8"/>
          <w:sz w:val="32"/>
          <w:szCs w:val="32"/>
          <w:cs/>
        </w:rPr>
        <w:t>การอภิปรายผล และการอ้างอิงที่</w:t>
      </w:r>
      <w:r w:rsidR="00046984" w:rsidRPr="00370675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ถูกต้องตามหลักวิชาการ</w:t>
      </w:r>
    </w:p>
    <w:p w14:paraId="02D7D7CF" w14:textId="199A368A" w:rsidR="004A6507" w:rsidRPr="00370675" w:rsidRDefault="00046984" w:rsidP="00810299">
      <w:pPr>
        <w:spacing w:after="0" w:line="264" w:lineRule="auto"/>
        <w:ind w:firstLine="471"/>
        <w:rPr>
          <w:rFonts w:asciiTheme="majorBidi" w:hAnsiTheme="majorBidi" w:cstheme="majorBidi"/>
          <w:sz w:val="32"/>
          <w:szCs w:val="32"/>
          <w:cs/>
        </w:rPr>
      </w:pPr>
      <w:r w:rsidRPr="00370675">
        <w:rPr>
          <w:rFonts w:asciiTheme="majorBidi" w:hAnsiTheme="majorBidi" w:cstheme="majorBidi"/>
          <w:color w:val="000000"/>
          <w:sz w:val="32"/>
          <w:szCs w:val="32"/>
          <w:cs/>
        </w:rPr>
        <w:t>บทความจะต้องได้รับการประเมินโดยผู้ทรงคุณวุฒิ</w:t>
      </w:r>
      <w:r w:rsidR="001D2D99" w:rsidRPr="00370675">
        <w:rPr>
          <w:rFonts w:asciiTheme="majorBidi" w:hAnsiTheme="majorBidi" w:cstheme="majorBidi"/>
          <w:color w:val="000000"/>
          <w:spacing w:val="3"/>
          <w:sz w:val="32"/>
          <w:szCs w:val="32"/>
          <w:cs/>
        </w:rPr>
        <w:t xml:space="preserve">ในสาขาวิชานั้นๆ อย่างน้อย </w:t>
      </w:r>
      <w:r w:rsidR="00210F44" w:rsidRPr="00370675">
        <w:rPr>
          <w:rFonts w:asciiTheme="majorBidi" w:hAnsiTheme="majorBidi" w:cstheme="majorBidi"/>
          <w:color w:val="000000"/>
          <w:spacing w:val="3"/>
          <w:sz w:val="32"/>
          <w:szCs w:val="32"/>
          <w:cs/>
        </w:rPr>
        <w:t>3</w:t>
      </w:r>
      <w:r w:rsidRPr="00370675">
        <w:rPr>
          <w:rFonts w:asciiTheme="majorBidi" w:hAnsiTheme="majorBidi" w:cstheme="majorBidi"/>
          <w:color w:val="000000"/>
          <w:spacing w:val="3"/>
          <w:sz w:val="32"/>
          <w:szCs w:val="32"/>
          <w:cs/>
        </w:rPr>
        <w:t xml:space="preserve"> ท่าน  ซึ่งกองบรรณาธิการ</w:t>
      </w:r>
      <w:r w:rsidRPr="00370675">
        <w:rPr>
          <w:rFonts w:asciiTheme="majorBidi" w:hAnsiTheme="majorBidi" w:cstheme="majorBidi"/>
          <w:color w:val="000000"/>
          <w:spacing w:val="4"/>
          <w:sz w:val="32"/>
          <w:szCs w:val="32"/>
          <w:cs/>
        </w:rPr>
        <w:t>อาจให้ผู้เขียนปรับปรุงให้เหมาะสมยิ่งขึ้น และ</w:t>
      </w:r>
      <w:r w:rsidR="00482422" w:rsidRPr="00370675">
        <w:rPr>
          <w:rFonts w:asciiTheme="majorBidi" w:hAnsiTheme="majorBidi" w:cstheme="majorBidi"/>
          <w:color w:val="000000"/>
          <w:spacing w:val="4"/>
          <w:sz w:val="32"/>
          <w:szCs w:val="32"/>
          <w:cs/>
        </w:rPr>
        <w:t>สงวน</w:t>
      </w:r>
      <w:r w:rsidRPr="00370675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>สิทธิ์ในการตัดสินลงพิมพ์หรือไม่ก็ได้</w:t>
      </w:r>
      <w:r w:rsidR="0094033B" w:rsidRPr="00370675">
        <w:rPr>
          <w:rFonts w:asciiTheme="majorBidi" w:hAnsiTheme="majorBidi" w:cstheme="majorBidi"/>
          <w:color w:val="000000"/>
          <w:spacing w:val="6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spacing w:val="6"/>
          <w:sz w:val="32"/>
          <w:szCs w:val="32"/>
          <w:cs/>
        </w:rPr>
        <w:t>และเมื่อบทความได้รับการแก้ไข</w:t>
      </w:r>
      <w:r w:rsidR="00482422" w:rsidRPr="00370675">
        <w:rPr>
          <w:rFonts w:asciiTheme="majorBidi" w:hAnsiTheme="majorBidi" w:cstheme="majorBidi"/>
          <w:spacing w:val="6"/>
          <w:sz w:val="32"/>
          <w:szCs w:val="32"/>
          <w:cs/>
        </w:rPr>
        <w:t xml:space="preserve"> </w:t>
      </w:r>
      <w:r w:rsidR="00947F9B" w:rsidRPr="00370675">
        <w:rPr>
          <w:rFonts w:asciiTheme="majorBidi" w:hAnsiTheme="majorBidi" w:cstheme="majorBidi"/>
          <w:spacing w:val="6"/>
          <w:sz w:val="32"/>
          <w:szCs w:val="32"/>
          <w:cs/>
        </w:rPr>
        <w:t xml:space="preserve">(หากมี) อย่างเหมาะสม </w:t>
      </w:r>
      <w:r w:rsidRPr="00370675">
        <w:rPr>
          <w:rFonts w:asciiTheme="majorBidi" w:hAnsiTheme="majorBidi" w:cstheme="majorBidi"/>
          <w:spacing w:val="6"/>
          <w:sz w:val="32"/>
          <w:szCs w:val="32"/>
          <w:cs/>
        </w:rPr>
        <w:t>ผู้เขียนต้องส่ง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ต้นฉบับ 1 ชุด </w:t>
      </w:r>
      <w:r w:rsidR="004A6507" w:rsidRPr="00370675">
        <w:rPr>
          <w:rFonts w:asciiTheme="majorBidi" w:hAnsiTheme="majorBidi" w:cstheme="majorBidi"/>
          <w:sz w:val="32"/>
          <w:szCs w:val="32"/>
          <w:cs/>
        </w:rPr>
        <w:t xml:space="preserve">โดยส่งเป็นไฟล์งาน </w:t>
      </w:r>
      <w:r w:rsidR="004A6507" w:rsidRPr="00370675">
        <w:rPr>
          <w:rFonts w:asciiTheme="majorBidi" w:hAnsiTheme="majorBidi" w:cstheme="majorBidi"/>
          <w:sz w:val="32"/>
          <w:szCs w:val="32"/>
        </w:rPr>
        <w:t xml:space="preserve">.pdf </w:t>
      </w:r>
      <w:r w:rsidR="004A6507" w:rsidRPr="00370675">
        <w:rPr>
          <w:rFonts w:asciiTheme="majorBidi" w:hAnsiTheme="majorBidi" w:cstheme="majorBidi"/>
          <w:sz w:val="32"/>
          <w:szCs w:val="32"/>
          <w:cs/>
        </w:rPr>
        <w:t>และ</w:t>
      </w:r>
      <w:r w:rsidR="004A6507" w:rsidRPr="00370675">
        <w:rPr>
          <w:rFonts w:asciiTheme="majorBidi" w:hAnsiTheme="majorBidi" w:cstheme="majorBidi"/>
          <w:sz w:val="32"/>
          <w:szCs w:val="32"/>
        </w:rPr>
        <w:t xml:space="preserve"> .doc </w:t>
      </w:r>
      <w:r w:rsidR="004A6507" w:rsidRPr="00370675">
        <w:rPr>
          <w:rFonts w:asciiTheme="majorBidi" w:hAnsiTheme="majorBidi" w:cstheme="majorBidi"/>
          <w:sz w:val="32"/>
          <w:szCs w:val="32"/>
          <w:cs/>
        </w:rPr>
        <w:t xml:space="preserve">เป็น </w:t>
      </w:r>
      <w:r w:rsidR="001D3F3A" w:rsidRPr="00370675">
        <w:rPr>
          <w:rFonts w:asciiTheme="majorBidi" w:hAnsiTheme="majorBidi" w:cstheme="majorBidi"/>
          <w:sz w:val="32"/>
          <w:szCs w:val="32"/>
        </w:rPr>
        <w:t>Word 201</w:t>
      </w:r>
      <w:r w:rsidR="000B4E68" w:rsidRPr="00370675">
        <w:rPr>
          <w:rFonts w:asciiTheme="majorBidi" w:hAnsiTheme="majorBidi" w:cstheme="majorBidi"/>
          <w:sz w:val="32"/>
          <w:szCs w:val="32"/>
          <w:cs/>
        </w:rPr>
        <w:t>0</w:t>
      </w:r>
    </w:p>
    <w:p w14:paraId="2D7EDF07" w14:textId="77777777" w:rsidR="00382195" w:rsidRPr="00370675" w:rsidRDefault="00382195" w:rsidP="00810299">
      <w:pPr>
        <w:spacing w:after="0" w:line="264" w:lineRule="auto"/>
        <w:ind w:firstLine="578"/>
        <w:jc w:val="both"/>
        <w:rPr>
          <w:rFonts w:asciiTheme="majorBidi" w:hAnsiTheme="majorBidi" w:cstheme="majorBidi"/>
          <w:color w:val="000000"/>
          <w:sz w:val="32"/>
          <w:szCs w:val="32"/>
        </w:rPr>
      </w:pPr>
    </w:p>
    <w:p w14:paraId="773EE1ED" w14:textId="1585BFBC" w:rsidR="00046984" w:rsidRPr="00370675" w:rsidRDefault="00B2198F" w:rsidP="00370675">
      <w:pPr>
        <w:pStyle w:val="NormalWeb"/>
        <w:keepNext/>
        <w:numPr>
          <w:ilvl w:val="0"/>
          <w:numId w:val="1"/>
        </w:numPr>
        <w:spacing w:before="0" w:beforeAutospacing="0" w:after="0" w:afterAutospacing="0" w:line="264" w:lineRule="auto"/>
        <w:ind w:left="470" w:hanging="357"/>
        <w:rPr>
          <w:rFonts w:asciiTheme="majorBidi" w:hAnsiTheme="majorBidi" w:cstheme="majorBidi"/>
          <w:b/>
          <w:bCs/>
          <w:sz w:val="32"/>
          <w:szCs w:val="32"/>
        </w:rPr>
      </w:pPr>
      <w:bookmarkStart w:id="4" w:name="OLE_LINK4"/>
      <w:bookmarkStart w:id="5" w:name="OLE_LINK3"/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วิธีการส่งบทความเพื่อตีพิมพ์</w:t>
      </w:r>
      <w:r w:rsidR="00D1325B" w:rsidRPr="00370675">
        <w:rPr>
          <w:rFonts w:asciiTheme="majorBidi" w:hAnsiTheme="majorBidi" w:cstheme="majorBidi"/>
          <w:b/>
          <w:bCs/>
          <w:sz w:val="32"/>
          <w:szCs w:val="32"/>
          <w:cs/>
        </w:rPr>
        <w:t>ใน</w:t>
      </w:r>
      <w:r w:rsidR="002A70F4" w:rsidRPr="002A70F4">
        <w:rPr>
          <w:rFonts w:asciiTheme="majorBidi" w:hAnsiTheme="majorBidi" w:cstheme="majorBidi"/>
          <w:b/>
          <w:bCs/>
          <w:i/>
          <w:iCs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b/>
          <w:bCs/>
          <w:i/>
          <w:iCs/>
          <w:sz w:val="32"/>
          <w:szCs w:val="32"/>
        </w:rPr>
        <w:t>Engineering and Technology Horizons”</w:t>
      </w:r>
    </w:p>
    <w:p w14:paraId="19B97509" w14:textId="337345F1" w:rsidR="00B2198F" w:rsidRDefault="00046984" w:rsidP="00370675">
      <w:pPr>
        <w:pStyle w:val="NormalWeb"/>
        <w:spacing w:before="0" w:beforeAutospacing="0" w:after="0" w:afterAutospacing="0" w:line="264" w:lineRule="auto"/>
        <w:ind w:firstLine="426"/>
        <w:jc w:val="thaiDistribute"/>
        <w:rPr>
          <w:rStyle w:val="Hyperlink"/>
          <w:rFonts w:asciiTheme="majorBidi" w:hAnsiTheme="majorBidi" w:cstheme="majorBidi"/>
          <w:spacing w:val="6"/>
          <w:sz w:val="32"/>
          <w:szCs w:val="32"/>
        </w:rPr>
      </w:pPr>
      <w:r w:rsidRPr="00370675">
        <w:rPr>
          <w:rFonts w:asciiTheme="majorBidi" w:hAnsiTheme="majorBidi" w:cstheme="majorBidi"/>
          <w:spacing w:val="9"/>
          <w:sz w:val="32"/>
          <w:szCs w:val="32"/>
          <w:cs/>
        </w:rPr>
        <w:t>บทความที่ส่ง</w:t>
      </w:r>
      <w:r w:rsidR="00B100E3" w:rsidRPr="00370675">
        <w:rPr>
          <w:rFonts w:asciiTheme="majorBidi" w:hAnsiTheme="majorBidi" w:cstheme="majorBidi"/>
          <w:spacing w:val="9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spacing w:val="9"/>
          <w:sz w:val="32"/>
          <w:szCs w:val="32"/>
          <w:cs/>
        </w:rPr>
        <w:t xml:space="preserve"> เปิดรับทั้งจากบุคคลภายใน</w:t>
      </w:r>
      <w:r w:rsidR="00B100E3" w:rsidRPr="00370675">
        <w:rPr>
          <w:rFonts w:asciiTheme="majorBidi" w:hAnsiTheme="majorBidi" w:cstheme="majorBidi"/>
          <w:spacing w:val="9"/>
          <w:sz w:val="32"/>
          <w:szCs w:val="32"/>
          <w:cs/>
        </w:rPr>
        <w:t xml:space="preserve"> </w:t>
      </w:r>
      <w:r w:rsidRPr="00370675">
        <w:rPr>
          <w:rFonts w:asciiTheme="majorBidi" w:hAnsiTheme="majorBidi" w:cstheme="majorBidi"/>
          <w:spacing w:val="9"/>
          <w:sz w:val="32"/>
          <w:szCs w:val="32"/>
          <w:cs/>
        </w:rPr>
        <w:t>และ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ภายนอกสถาบันฯ โดยบทความนั้น ต้องมีความยาวไม่เกิน </w:t>
      </w:r>
      <w:r w:rsidR="000E7146">
        <w:rPr>
          <w:rFonts w:asciiTheme="majorBidi" w:hAnsiTheme="majorBidi" w:cstheme="majorBidi" w:hint="cs"/>
          <w:sz w:val="32"/>
          <w:szCs w:val="32"/>
          <w:cs/>
        </w:rPr>
        <w:t>14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หน้า 2 คอลัมน์  </w:t>
      </w:r>
      <w:r w:rsidR="00B100E3" w:rsidRPr="00370675">
        <w:rPr>
          <w:rFonts w:asciiTheme="majorBidi" w:hAnsiTheme="majorBidi" w:cstheme="majorBidi"/>
          <w:sz w:val="32"/>
          <w:szCs w:val="32"/>
          <w:cs/>
        </w:rPr>
        <w:t>ผู้เขียนจะต้องส่งต้นฉบับ 1 ชุด โดยหน้าแรกของบทความจะมีชื่อที่อยู่ของผู้เขียน 1 หน้า และ</w:t>
      </w:r>
      <w:r w:rsidR="00B100E3" w:rsidRPr="00370675">
        <w:rPr>
          <w:rFonts w:asciiTheme="majorBidi" w:hAnsiTheme="majorBidi" w:cstheme="majorBidi"/>
          <w:spacing w:val="6"/>
          <w:sz w:val="32"/>
          <w:szCs w:val="32"/>
          <w:cs/>
        </w:rPr>
        <w:t>หน้าแรกของบทความที่ไม่ระบุชื่อผู้เขียนอีก 1 หน้า รวม</w:t>
      </w:r>
      <w:r w:rsidR="00B100E3" w:rsidRPr="00370675">
        <w:rPr>
          <w:rFonts w:asciiTheme="majorBidi" w:hAnsiTheme="majorBidi" w:cstheme="majorBidi"/>
          <w:sz w:val="32"/>
          <w:szCs w:val="32"/>
          <w:cs/>
        </w:rPr>
        <w:t xml:space="preserve">ทั้งหมด </w:t>
      </w:r>
      <w:r w:rsidR="000E7146">
        <w:rPr>
          <w:rFonts w:asciiTheme="majorBidi" w:hAnsiTheme="majorBidi" w:cstheme="majorBidi" w:hint="cs"/>
          <w:sz w:val="32"/>
          <w:szCs w:val="32"/>
          <w:cs/>
        </w:rPr>
        <w:t>15</w:t>
      </w:r>
      <w:r w:rsidR="00B100E3" w:rsidRPr="00370675">
        <w:rPr>
          <w:rFonts w:asciiTheme="majorBidi" w:hAnsiTheme="majorBidi" w:cstheme="majorBidi"/>
          <w:sz w:val="32"/>
          <w:szCs w:val="32"/>
          <w:cs/>
        </w:rPr>
        <w:t xml:space="preserve"> หน้า  และกรุณาระบุชื่อ-นามสกุล ที่อยู่ เบอร์โทรติดต่อ และ </w:t>
      </w:r>
      <w:r w:rsidR="00B100E3" w:rsidRPr="00370675">
        <w:rPr>
          <w:rFonts w:asciiTheme="majorBidi" w:hAnsiTheme="majorBidi" w:cstheme="majorBidi"/>
          <w:sz w:val="32"/>
          <w:szCs w:val="32"/>
        </w:rPr>
        <w:t>E-mail address</w:t>
      </w:r>
      <w:r w:rsidR="00B100E3" w:rsidRPr="00370675">
        <w:rPr>
          <w:rFonts w:asciiTheme="majorBidi" w:hAnsiTheme="majorBidi" w:cstheme="majorBidi"/>
          <w:sz w:val="32"/>
          <w:szCs w:val="32"/>
          <w:cs/>
        </w:rPr>
        <w:t xml:space="preserve"> ใช้ชัดเจนในแบบฟอร์มการส่งบทความด้วย </w:t>
      </w:r>
      <w:r w:rsidR="00793B26" w:rsidRPr="00370675">
        <w:rPr>
          <w:rFonts w:asciiTheme="majorBidi" w:hAnsiTheme="majorBidi" w:cstheme="majorBidi"/>
          <w:sz w:val="32"/>
          <w:szCs w:val="32"/>
          <w:cs/>
        </w:rPr>
        <w:t xml:space="preserve">ผู้เขียนสามารถส่งผ่านระบบวารสารออนไลน์ โดยลงทะเบียนและส่งบทความ </w:t>
      </w:r>
      <w:r w:rsidR="00210F44" w:rsidRPr="00370675">
        <w:rPr>
          <w:rFonts w:asciiTheme="majorBidi" w:hAnsiTheme="majorBidi" w:cstheme="majorBidi"/>
          <w:sz w:val="32"/>
          <w:szCs w:val="32"/>
          <w:cs/>
        </w:rPr>
        <w:t>ผ่านทาง</w:t>
      </w:r>
      <w:r w:rsidR="000E7146" w:rsidRPr="00370675">
        <w:rPr>
          <w:rFonts w:asciiTheme="majorBidi" w:hAnsiTheme="majorBidi" w:cstheme="majorBidi"/>
          <w:sz w:val="32"/>
          <w:szCs w:val="32"/>
          <w:cs/>
        </w:rPr>
        <w:t>เว็ปไซ</w:t>
      </w:r>
      <w:proofErr w:type="spellStart"/>
      <w:r w:rsidR="000E7146" w:rsidRPr="00370675">
        <w:rPr>
          <w:rFonts w:asciiTheme="majorBidi" w:hAnsiTheme="majorBidi" w:cstheme="majorBidi"/>
          <w:sz w:val="32"/>
          <w:szCs w:val="32"/>
          <w:cs/>
        </w:rPr>
        <w:t>ต์</w:t>
      </w:r>
      <w:proofErr w:type="spellEnd"/>
      <w:r w:rsidR="00210F44" w:rsidRPr="00370675">
        <w:rPr>
          <w:rFonts w:asciiTheme="majorBidi" w:hAnsiTheme="majorBidi" w:cstheme="majorBidi"/>
          <w:sz w:val="32"/>
          <w:szCs w:val="32"/>
          <w:cs/>
        </w:rPr>
        <w:t>ของ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  <w:cs/>
        </w:rPr>
        <w:t>”</w:t>
      </w:r>
      <w:r w:rsidR="002A70F4" w:rsidRPr="002A70F4">
        <w:rPr>
          <w:rFonts w:asciiTheme="majorBidi" w:hAnsiTheme="majorBidi" w:cstheme="majorBidi"/>
          <w:i/>
          <w:iCs/>
          <w:sz w:val="32"/>
          <w:szCs w:val="32"/>
        </w:rPr>
        <w:t>Engineering and Technology Horizons”</w:t>
      </w:r>
      <w:r w:rsidR="00793B26" w:rsidRPr="00370675">
        <w:rPr>
          <w:rFonts w:asciiTheme="majorBidi" w:hAnsiTheme="majorBidi" w:cstheme="majorBidi"/>
          <w:spacing w:val="6"/>
          <w:sz w:val="32"/>
          <w:szCs w:val="32"/>
          <w:cs/>
        </w:rPr>
        <w:t xml:space="preserve">ได้ที่ </w:t>
      </w:r>
      <w:hyperlink r:id="rId13" w:history="1">
        <w:r w:rsidR="00793B26" w:rsidRPr="00370675">
          <w:rPr>
            <w:rStyle w:val="Hyperlink"/>
            <w:rFonts w:asciiTheme="majorBidi" w:hAnsiTheme="majorBidi" w:cstheme="majorBidi"/>
            <w:spacing w:val="6"/>
            <w:sz w:val="32"/>
            <w:szCs w:val="32"/>
          </w:rPr>
          <w:t>https://ph</w:t>
        </w:r>
        <w:r w:rsidR="00793B26" w:rsidRPr="00370675">
          <w:rPr>
            <w:rStyle w:val="Hyperlink"/>
            <w:rFonts w:asciiTheme="majorBidi" w:hAnsiTheme="majorBidi" w:cstheme="majorBidi"/>
            <w:spacing w:val="6"/>
            <w:sz w:val="32"/>
            <w:szCs w:val="32"/>
            <w:cs/>
          </w:rPr>
          <w:t>01.</w:t>
        </w:r>
        <w:r w:rsidR="00793B26" w:rsidRPr="00370675">
          <w:rPr>
            <w:rStyle w:val="Hyperlink"/>
            <w:rFonts w:asciiTheme="majorBidi" w:hAnsiTheme="majorBidi" w:cstheme="majorBidi"/>
            <w:spacing w:val="6"/>
            <w:sz w:val="32"/>
            <w:szCs w:val="32"/>
          </w:rPr>
          <w:t>tci-thaijo.org/</w:t>
        </w:r>
        <w:proofErr w:type="spellStart"/>
        <w:r w:rsidR="00793B26" w:rsidRPr="00370675">
          <w:rPr>
            <w:rStyle w:val="Hyperlink"/>
            <w:rFonts w:asciiTheme="majorBidi" w:hAnsiTheme="majorBidi" w:cstheme="majorBidi"/>
            <w:spacing w:val="6"/>
            <w:sz w:val="32"/>
            <w:szCs w:val="32"/>
          </w:rPr>
          <w:t>index.php</w:t>
        </w:r>
        <w:proofErr w:type="spellEnd"/>
        <w:r w:rsidR="00793B26" w:rsidRPr="00370675">
          <w:rPr>
            <w:rStyle w:val="Hyperlink"/>
            <w:rFonts w:asciiTheme="majorBidi" w:hAnsiTheme="majorBidi" w:cstheme="majorBidi"/>
            <w:spacing w:val="6"/>
            <w:sz w:val="32"/>
            <w:szCs w:val="32"/>
          </w:rPr>
          <w:t>/</w:t>
        </w:r>
        <w:proofErr w:type="spellStart"/>
        <w:r w:rsidR="00793B26" w:rsidRPr="00370675">
          <w:rPr>
            <w:rStyle w:val="Hyperlink"/>
            <w:rFonts w:asciiTheme="majorBidi" w:hAnsiTheme="majorBidi" w:cstheme="majorBidi"/>
            <w:spacing w:val="6"/>
            <w:sz w:val="32"/>
            <w:szCs w:val="32"/>
          </w:rPr>
          <w:t>lej</w:t>
        </w:r>
        <w:proofErr w:type="spellEnd"/>
        <w:r w:rsidR="00793B26" w:rsidRPr="00370675">
          <w:rPr>
            <w:rStyle w:val="Hyperlink"/>
            <w:rFonts w:asciiTheme="majorBidi" w:hAnsiTheme="majorBidi" w:cstheme="majorBidi"/>
            <w:spacing w:val="6"/>
            <w:sz w:val="32"/>
            <w:szCs w:val="32"/>
          </w:rPr>
          <w:t>/about/submissions</w:t>
        </w:r>
      </w:hyperlink>
    </w:p>
    <w:p w14:paraId="48CE54B9" w14:textId="77777777" w:rsidR="000E7146" w:rsidRPr="00370675" w:rsidRDefault="000E7146" w:rsidP="002724D5">
      <w:pPr>
        <w:pStyle w:val="Referencenew"/>
        <w:numPr>
          <w:ilvl w:val="0"/>
          <w:numId w:val="0"/>
        </w:numPr>
        <w:ind w:left="360"/>
      </w:pPr>
    </w:p>
    <w:p w14:paraId="263F1D31" w14:textId="77777777" w:rsidR="00210F44" w:rsidRPr="00370675" w:rsidRDefault="006D39FB" w:rsidP="00B100E3">
      <w:pPr>
        <w:pStyle w:val="NormalWeb"/>
        <w:spacing w:before="0" w:beforeAutospacing="0" w:after="0" w:afterAutospacing="0" w:line="264" w:lineRule="auto"/>
        <w:rPr>
          <w:rFonts w:asciiTheme="majorBidi" w:hAnsiTheme="majorBidi" w:cstheme="majorBidi"/>
          <w:b/>
          <w:bCs/>
          <w:spacing w:val="-4"/>
          <w:sz w:val="32"/>
          <w:szCs w:val="32"/>
        </w:rPr>
      </w:pPr>
      <w:r w:rsidRPr="00370675">
        <w:rPr>
          <w:rFonts w:asciiTheme="majorBidi" w:hAnsiTheme="majorBidi" w:cstheme="majorBidi"/>
          <w:b/>
          <w:bCs/>
          <w:sz w:val="32"/>
          <w:szCs w:val="32"/>
          <w:cs/>
        </w:rPr>
        <w:t>ผู้ประสานงานและสถานที่ติดต่อ</w:t>
      </w:r>
      <w:r w:rsidR="007D6062" w:rsidRPr="00370675">
        <w:rPr>
          <w:rFonts w:asciiTheme="majorBidi" w:hAnsiTheme="majorBidi" w:cstheme="majorBidi"/>
          <w:b/>
          <w:bCs/>
          <w:sz w:val="32"/>
          <w:szCs w:val="32"/>
        </w:rPr>
        <w:t>:</w:t>
      </w:r>
      <w:r w:rsidR="00D1325B" w:rsidRPr="00370675">
        <w:rPr>
          <w:rFonts w:asciiTheme="majorBidi" w:hAnsiTheme="majorBidi" w:cstheme="majorBidi"/>
          <w:b/>
          <w:bCs/>
          <w:spacing w:val="-4"/>
          <w:sz w:val="32"/>
          <w:szCs w:val="32"/>
          <w:cs/>
        </w:rPr>
        <w:t xml:space="preserve"> </w:t>
      </w:r>
    </w:p>
    <w:p w14:paraId="7ACB9AB4" w14:textId="6D9C74F0" w:rsidR="00D1325B" w:rsidRPr="00370675" w:rsidRDefault="00A86B47" w:rsidP="00B100E3">
      <w:pPr>
        <w:pStyle w:val="NormalWeb"/>
        <w:spacing w:before="0" w:beforeAutospacing="0" w:after="0" w:afterAutospacing="0" w:line="264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370675">
        <w:rPr>
          <w:rFonts w:asciiTheme="majorBidi" w:hAnsiTheme="majorBidi" w:cstheme="majorBidi"/>
          <w:spacing w:val="-4"/>
          <w:sz w:val="32"/>
          <w:szCs w:val="32"/>
          <w:cs/>
        </w:rPr>
        <w:t xml:space="preserve">นางสาวชนัญชิดา </w:t>
      </w:r>
      <w:r w:rsidR="006D39FB" w:rsidRPr="00370675">
        <w:rPr>
          <w:rFonts w:asciiTheme="majorBidi" w:hAnsiTheme="majorBidi" w:cstheme="majorBidi"/>
          <w:spacing w:val="-4"/>
          <w:sz w:val="32"/>
          <w:szCs w:val="32"/>
          <w:cs/>
        </w:rPr>
        <w:t xml:space="preserve">นอบน้อม  </w:t>
      </w:r>
    </w:p>
    <w:p w14:paraId="308D5BB9" w14:textId="39808755" w:rsidR="00210F44" w:rsidRPr="00370675" w:rsidRDefault="006D39FB" w:rsidP="00B100E3">
      <w:pPr>
        <w:pStyle w:val="NormalWeb"/>
        <w:spacing w:before="0" w:beforeAutospacing="0" w:after="0" w:afterAutospacing="0" w:line="264" w:lineRule="auto"/>
        <w:ind w:right="141"/>
        <w:jc w:val="both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sz w:val="32"/>
          <w:szCs w:val="32"/>
          <w:cs/>
        </w:rPr>
        <w:t xml:space="preserve">งานวิจัยและนวัตกรรม  </w:t>
      </w:r>
    </w:p>
    <w:p w14:paraId="6CD66C87" w14:textId="1D03D550" w:rsidR="00210F44" w:rsidRPr="00370675" w:rsidRDefault="006D39FB" w:rsidP="00B100E3">
      <w:pPr>
        <w:pStyle w:val="NormalWeb"/>
        <w:spacing w:before="0" w:beforeAutospacing="0" w:after="0" w:afterAutospacing="0" w:line="264" w:lineRule="auto"/>
        <w:ind w:right="141"/>
        <w:jc w:val="both"/>
        <w:rPr>
          <w:rFonts w:asciiTheme="majorBidi" w:hAnsiTheme="majorBidi" w:cstheme="majorBidi"/>
          <w:spacing w:val="6"/>
          <w:sz w:val="32"/>
          <w:szCs w:val="32"/>
        </w:rPr>
      </w:pPr>
      <w:r w:rsidRPr="00370675">
        <w:rPr>
          <w:rFonts w:asciiTheme="majorBidi" w:hAnsiTheme="majorBidi" w:cstheme="majorBidi"/>
          <w:sz w:val="32"/>
          <w:szCs w:val="32"/>
          <w:cs/>
        </w:rPr>
        <w:t>สถาบัน</w:t>
      </w:r>
      <w:r w:rsidRPr="00370675">
        <w:rPr>
          <w:rFonts w:asciiTheme="majorBidi" w:hAnsiTheme="majorBidi" w:cstheme="majorBidi"/>
          <w:spacing w:val="6"/>
          <w:sz w:val="32"/>
          <w:szCs w:val="32"/>
          <w:cs/>
        </w:rPr>
        <w:t xml:space="preserve">เทคโนโลยีพระจอมเกล้าเจ้าคุณทหารลาดกระบัง </w:t>
      </w:r>
    </w:p>
    <w:p w14:paraId="09636A01" w14:textId="137EFA3E" w:rsidR="00A86B47" w:rsidRPr="00370675" w:rsidRDefault="006D39FB" w:rsidP="00B100E3">
      <w:pPr>
        <w:pStyle w:val="NormalWeb"/>
        <w:spacing w:before="0" w:beforeAutospacing="0" w:after="0" w:afterAutospacing="0" w:line="264" w:lineRule="auto"/>
        <w:ind w:right="141"/>
        <w:jc w:val="both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spacing w:val="6"/>
          <w:sz w:val="32"/>
          <w:szCs w:val="32"/>
          <w:cs/>
        </w:rPr>
        <w:lastRenderedPageBreak/>
        <w:t>คณะ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วิศวกรรมศาสตร์ อาคาร 6 ชั้น (ตึก </w:t>
      </w:r>
      <w:r w:rsidRPr="00370675">
        <w:rPr>
          <w:rFonts w:asciiTheme="majorBidi" w:hAnsiTheme="majorBidi" w:cstheme="majorBidi"/>
          <w:sz w:val="32"/>
          <w:szCs w:val="32"/>
        </w:rPr>
        <w:t xml:space="preserve">A) 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ชั้น 2 </w:t>
      </w:r>
      <w:r w:rsidR="006E3134" w:rsidRPr="00370675">
        <w:rPr>
          <w:rFonts w:asciiTheme="majorBidi" w:hAnsiTheme="majorBidi" w:cstheme="majorBidi"/>
          <w:sz w:val="32"/>
          <w:szCs w:val="32"/>
          <w:cs/>
        </w:rPr>
        <w:t xml:space="preserve">เลขที่ 1 ซอยฉลองกรุง 1 แขวงลาดกระบัง เขตลาดกระบัง กรุงเทพฯ 10520 </w:t>
      </w:r>
      <w:r w:rsidR="00046984" w:rsidRPr="00370675">
        <w:rPr>
          <w:rFonts w:asciiTheme="majorBidi" w:hAnsiTheme="majorBidi" w:cstheme="majorBidi"/>
          <w:sz w:val="32"/>
          <w:szCs w:val="32"/>
        </w:rPr>
        <w:t xml:space="preserve">E-mail </w:t>
      </w:r>
      <w:r w:rsidR="00046984" w:rsidRPr="00370675">
        <w:rPr>
          <w:rFonts w:asciiTheme="majorBidi" w:hAnsiTheme="majorBidi" w:cstheme="majorBidi"/>
          <w:b/>
          <w:bCs/>
          <w:sz w:val="32"/>
          <w:szCs w:val="32"/>
        </w:rPr>
        <w:t xml:space="preserve">: </w:t>
      </w:r>
      <w:hyperlink r:id="rId14" w:history="1">
        <w:r w:rsidR="00046984" w:rsidRPr="00370675">
          <w:rPr>
            <w:rStyle w:val="Hyperlink"/>
            <w:rFonts w:asciiTheme="majorBidi" w:hAnsiTheme="majorBidi" w:cstheme="majorBidi"/>
            <w:b/>
            <w:bCs/>
            <w:sz w:val="32"/>
            <w:szCs w:val="32"/>
          </w:rPr>
          <w:t>kmitl.eng.jnl@gmail.com</w:t>
        </w:r>
      </w:hyperlink>
      <w:bookmarkEnd w:id="4"/>
      <w:bookmarkEnd w:id="5"/>
      <w:r w:rsidR="009F7391" w:rsidRPr="00370675">
        <w:rPr>
          <w:rFonts w:asciiTheme="majorBidi" w:hAnsiTheme="majorBidi" w:cstheme="majorBidi"/>
          <w:spacing w:val="6"/>
          <w:sz w:val="32"/>
          <w:szCs w:val="32"/>
          <w:cs/>
        </w:rPr>
        <w:t xml:space="preserve"> </w:t>
      </w:r>
    </w:p>
    <w:p w14:paraId="45E64B5B" w14:textId="77777777" w:rsidR="00046984" w:rsidRPr="00370675" w:rsidRDefault="00A86B47" w:rsidP="00A86B47">
      <w:pPr>
        <w:pStyle w:val="NormalWeb"/>
        <w:spacing w:before="0" w:beforeAutospacing="0" w:after="0" w:afterAutospacing="0" w:line="264" w:lineRule="auto"/>
        <w:ind w:right="141"/>
        <w:jc w:val="both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spacing w:val="6"/>
          <w:sz w:val="32"/>
          <w:szCs w:val="32"/>
          <w:cs/>
        </w:rPr>
        <w:t xml:space="preserve">หมายเลขติดต่อ </w:t>
      </w:r>
      <w:r w:rsidRPr="00370675">
        <w:rPr>
          <w:rFonts w:asciiTheme="majorBidi" w:hAnsiTheme="majorBidi" w:cstheme="majorBidi"/>
          <w:spacing w:val="6"/>
          <w:sz w:val="32"/>
          <w:szCs w:val="32"/>
        </w:rPr>
        <w:t xml:space="preserve">: </w:t>
      </w:r>
    </w:p>
    <w:p w14:paraId="2EE5B53B" w14:textId="77777777" w:rsidR="00A86B47" w:rsidRPr="00370675" w:rsidRDefault="00A86B47" w:rsidP="00A86B47">
      <w:pPr>
        <w:pStyle w:val="NormalWeb"/>
        <w:spacing w:before="0" w:beforeAutospacing="0" w:after="0" w:afterAutospacing="0" w:line="264" w:lineRule="auto"/>
        <w:ind w:right="141"/>
        <w:jc w:val="both"/>
        <w:rPr>
          <w:rFonts w:asciiTheme="majorBidi" w:hAnsiTheme="majorBidi" w:cstheme="majorBidi"/>
          <w:sz w:val="32"/>
          <w:szCs w:val="32"/>
          <w:cs/>
        </w:rPr>
      </w:pPr>
      <w:r w:rsidRPr="00370675">
        <w:rPr>
          <w:rFonts w:asciiTheme="majorBidi" w:hAnsiTheme="majorBidi" w:cstheme="majorBidi"/>
          <w:sz w:val="32"/>
          <w:szCs w:val="32"/>
        </w:rPr>
        <w:tab/>
      </w:r>
      <w:r w:rsidRPr="00370675">
        <w:rPr>
          <w:rFonts w:asciiTheme="majorBidi" w:hAnsiTheme="majorBidi" w:cstheme="majorBidi"/>
          <w:sz w:val="32"/>
          <w:szCs w:val="32"/>
          <w:cs/>
        </w:rPr>
        <w:t>โทรศัพท์(เบอร์กลาง) 02-329-8000 ต่อ 3465</w:t>
      </w:r>
    </w:p>
    <w:p w14:paraId="3D6663BD" w14:textId="77777777" w:rsidR="00A86B47" w:rsidRPr="00370675" w:rsidRDefault="00A86B47" w:rsidP="00A86B47">
      <w:pPr>
        <w:pStyle w:val="NormalWeb"/>
        <w:spacing w:before="0" w:beforeAutospacing="0" w:after="0" w:afterAutospacing="0" w:line="264" w:lineRule="auto"/>
        <w:ind w:right="141"/>
        <w:jc w:val="both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sz w:val="32"/>
          <w:szCs w:val="32"/>
          <w:cs/>
        </w:rPr>
        <w:tab/>
        <w:t xml:space="preserve">โทรศัพท์สายตรง/โทรสาร </w:t>
      </w:r>
      <w:r w:rsidRPr="00370675">
        <w:rPr>
          <w:rFonts w:asciiTheme="majorBidi" w:hAnsiTheme="majorBidi" w:cstheme="majorBidi"/>
          <w:sz w:val="32"/>
          <w:szCs w:val="32"/>
        </w:rPr>
        <w:t>: 02-327-8317</w:t>
      </w:r>
    </w:p>
    <w:p w14:paraId="7374B070" w14:textId="4A6FE321" w:rsidR="001643F7" w:rsidRPr="00D672D0" w:rsidRDefault="00A86B47" w:rsidP="00D672D0">
      <w:pPr>
        <w:pStyle w:val="NormalWeb"/>
        <w:spacing w:before="0" w:beforeAutospacing="0" w:after="0" w:afterAutospacing="0" w:line="264" w:lineRule="auto"/>
        <w:ind w:right="141"/>
        <w:jc w:val="both"/>
        <w:rPr>
          <w:rFonts w:asciiTheme="majorBidi" w:hAnsiTheme="majorBidi" w:cstheme="majorBidi"/>
          <w:sz w:val="32"/>
          <w:szCs w:val="32"/>
        </w:rPr>
      </w:pPr>
      <w:r w:rsidRPr="00370675">
        <w:rPr>
          <w:rFonts w:asciiTheme="majorBidi" w:hAnsiTheme="majorBidi" w:cstheme="majorBidi"/>
          <w:sz w:val="32"/>
          <w:szCs w:val="32"/>
        </w:rPr>
        <w:tab/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โทรศัพท์มือถือ </w:t>
      </w:r>
      <w:r w:rsidR="00E874FF" w:rsidRPr="00370675">
        <w:rPr>
          <w:rFonts w:asciiTheme="majorBidi" w:hAnsiTheme="majorBidi" w:cstheme="majorBidi"/>
          <w:sz w:val="32"/>
          <w:szCs w:val="32"/>
          <w:cs/>
        </w:rPr>
        <w:t>086-106-4414</w:t>
      </w:r>
      <w:r w:rsidRPr="00370675">
        <w:rPr>
          <w:rFonts w:asciiTheme="majorBidi" w:hAnsiTheme="majorBidi" w:cstheme="majorBidi"/>
          <w:sz w:val="32"/>
          <w:szCs w:val="32"/>
          <w:cs/>
        </w:rPr>
        <w:t xml:space="preserve"> </w:t>
      </w:r>
    </w:p>
    <w:sectPr w:rsidR="001643F7" w:rsidRPr="00D672D0" w:rsidSect="00370675">
      <w:type w:val="continuous"/>
      <w:pgSz w:w="10840" w:h="15100"/>
      <w:pgMar w:top="1440" w:right="1440" w:bottom="1440" w:left="1440" w:header="720" w:footer="720" w:gutter="0"/>
      <w:cols w:space="271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4248C" w14:textId="77777777" w:rsidR="008D2B66" w:rsidRDefault="008D2B66" w:rsidP="00A8411D">
      <w:pPr>
        <w:spacing w:after="0" w:line="240" w:lineRule="auto"/>
      </w:pPr>
      <w:r>
        <w:separator/>
      </w:r>
    </w:p>
  </w:endnote>
  <w:endnote w:type="continuationSeparator" w:id="0">
    <w:p w14:paraId="0641B4C7" w14:textId="77777777" w:rsidR="008D2B66" w:rsidRDefault="008D2B66" w:rsidP="00A84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altName w:val="Leelawadee UI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87FD36" w14:textId="77777777" w:rsidR="008D2B66" w:rsidRDefault="008D2B66" w:rsidP="00A8411D">
      <w:pPr>
        <w:spacing w:after="0" w:line="240" w:lineRule="auto"/>
      </w:pPr>
      <w:r>
        <w:separator/>
      </w:r>
    </w:p>
  </w:footnote>
  <w:footnote w:type="continuationSeparator" w:id="0">
    <w:p w14:paraId="4F712154" w14:textId="77777777" w:rsidR="008D2B66" w:rsidRDefault="008D2B66" w:rsidP="00A841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9219A"/>
    <w:multiLevelType w:val="hybridMultilevel"/>
    <w:tmpl w:val="8AE02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BE59B5"/>
    <w:multiLevelType w:val="hybridMultilevel"/>
    <w:tmpl w:val="7E90EE6E"/>
    <w:lvl w:ilvl="0" w:tplc="A68E2CB4">
      <w:start w:val="1"/>
      <w:numFmt w:val="decimal"/>
      <w:pStyle w:val="Referencenew"/>
      <w:lvlText w:val="[%1]"/>
      <w:lvlJc w:val="left"/>
      <w:pPr>
        <w:ind w:left="360" w:hanging="360"/>
      </w:pPr>
      <w:rPr>
        <w:rFonts w:cs="TH SarabunPSK" w:hint="default"/>
        <w:b w:val="0"/>
        <w:bCs/>
        <w:iCs w:val="0"/>
        <w:color w:val="auto"/>
        <w:spacing w:val="-2"/>
        <w:w w:val="100"/>
        <w:position w:val="0"/>
        <w:szCs w:val="24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793FF3"/>
    <w:multiLevelType w:val="multilevel"/>
    <w:tmpl w:val="D624B7DC"/>
    <w:lvl w:ilvl="0">
      <w:start w:val="1"/>
      <w:numFmt w:val="decimal"/>
      <w:lvlText w:val="%1."/>
      <w:lvlJc w:val="left"/>
      <w:pPr>
        <w:ind w:left="471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903" w:hanging="432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1551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1911" w:hanging="72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2631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2991" w:hanging="108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3711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4071" w:hanging="144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4791" w:hanging="1800"/>
      </w:pPr>
      <w:rPr>
        <w:rFonts w:cs="Times New Roman"/>
      </w:rPr>
    </w:lvl>
  </w:abstractNum>
  <w:abstractNum w:abstractNumId="3" w15:restartNumberingAfterBreak="0">
    <w:nsid w:val="7D950320"/>
    <w:multiLevelType w:val="hybridMultilevel"/>
    <w:tmpl w:val="0B64640C"/>
    <w:lvl w:ilvl="0" w:tplc="5D60A9EA">
      <w:start w:val="1"/>
      <w:numFmt w:val="decimal"/>
      <w:lvlText w:val="1.%1."/>
      <w:lvlJc w:val="left"/>
      <w:pPr>
        <w:ind w:left="119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599645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7789136">
    <w:abstractNumId w:val="3"/>
  </w:num>
  <w:num w:numId="3" w16cid:durableId="2096584723">
    <w:abstractNumId w:val="1"/>
  </w:num>
  <w:num w:numId="4" w16cid:durableId="1610626295">
    <w:abstractNumId w:val="1"/>
    <w:lvlOverride w:ilvl="0">
      <w:startOverride w:val="1"/>
    </w:lvlOverride>
  </w:num>
  <w:num w:numId="5" w16cid:durableId="1836875486">
    <w:abstractNumId w:val="1"/>
    <w:lvlOverride w:ilvl="0">
      <w:startOverride w:val="1"/>
    </w:lvlOverride>
  </w:num>
  <w:num w:numId="6" w16cid:durableId="758135145">
    <w:abstractNumId w:val="1"/>
    <w:lvlOverride w:ilvl="0">
      <w:startOverride w:val="1"/>
    </w:lvlOverride>
  </w:num>
  <w:num w:numId="7" w16cid:durableId="604004231">
    <w:abstractNumId w:val="1"/>
    <w:lvlOverride w:ilvl="0">
      <w:startOverride w:val="1"/>
    </w:lvlOverride>
  </w:num>
  <w:num w:numId="8" w16cid:durableId="200287438">
    <w:abstractNumId w:val="1"/>
    <w:lvlOverride w:ilvl="0">
      <w:startOverride w:val="1"/>
    </w:lvlOverride>
  </w:num>
  <w:num w:numId="9" w16cid:durableId="1287614152">
    <w:abstractNumId w:val="1"/>
    <w:lvlOverride w:ilvl="0">
      <w:startOverride w:val="1"/>
    </w:lvlOverride>
  </w:num>
  <w:num w:numId="10" w16cid:durableId="1280603266">
    <w:abstractNumId w:val="1"/>
    <w:lvlOverride w:ilvl="0">
      <w:startOverride w:val="1"/>
    </w:lvlOverride>
  </w:num>
  <w:num w:numId="11" w16cid:durableId="1986928116">
    <w:abstractNumId w:val="1"/>
    <w:lvlOverride w:ilvl="0">
      <w:startOverride w:val="1"/>
    </w:lvlOverride>
  </w:num>
  <w:num w:numId="12" w16cid:durableId="853689662">
    <w:abstractNumId w:val="1"/>
    <w:lvlOverride w:ilvl="0">
      <w:startOverride w:val="1"/>
    </w:lvlOverride>
  </w:num>
  <w:num w:numId="13" w16cid:durableId="645667564">
    <w:abstractNumId w:val="1"/>
    <w:lvlOverride w:ilvl="0">
      <w:startOverride w:val="1"/>
    </w:lvlOverride>
  </w:num>
  <w:num w:numId="14" w16cid:durableId="1825661696">
    <w:abstractNumId w:val="1"/>
    <w:lvlOverride w:ilvl="0">
      <w:startOverride w:val="1"/>
    </w:lvlOverride>
  </w:num>
  <w:num w:numId="15" w16cid:durableId="1915625735">
    <w:abstractNumId w:val="1"/>
    <w:lvlOverride w:ilvl="0">
      <w:startOverride w:val="1"/>
    </w:lvlOverride>
  </w:num>
  <w:num w:numId="16" w16cid:durableId="1543782841">
    <w:abstractNumId w:val="1"/>
    <w:lvlOverride w:ilvl="0">
      <w:startOverride w:val="1"/>
    </w:lvlOverride>
  </w:num>
  <w:num w:numId="17" w16cid:durableId="411393082">
    <w:abstractNumId w:val="1"/>
    <w:lvlOverride w:ilvl="0">
      <w:startOverride w:val="1"/>
    </w:lvlOverride>
  </w:num>
  <w:num w:numId="18" w16cid:durableId="1750687093">
    <w:abstractNumId w:val="1"/>
    <w:lvlOverride w:ilvl="0">
      <w:startOverride w:val="1"/>
    </w:lvlOverride>
  </w:num>
  <w:num w:numId="19" w16cid:durableId="1834755702">
    <w:abstractNumId w:val="1"/>
    <w:lvlOverride w:ilvl="0">
      <w:startOverride w:val="1"/>
    </w:lvlOverride>
  </w:num>
  <w:num w:numId="20" w16cid:durableId="1273128197">
    <w:abstractNumId w:val="1"/>
    <w:lvlOverride w:ilvl="0">
      <w:startOverride w:val="1"/>
    </w:lvlOverride>
  </w:num>
  <w:num w:numId="21" w16cid:durableId="2093236152">
    <w:abstractNumId w:val="1"/>
    <w:lvlOverride w:ilvl="0">
      <w:startOverride w:val="1"/>
    </w:lvlOverride>
  </w:num>
  <w:num w:numId="22" w16cid:durableId="496728523">
    <w:abstractNumId w:val="1"/>
    <w:lvlOverride w:ilvl="0">
      <w:startOverride w:val="1"/>
    </w:lvlOverride>
  </w:num>
  <w:num w:numId="23" w16cid:durableId="58018177">
    <w:abstractNumId w:val="1"/>
    <w:lvlOverride w:ilvl="0">
      <w:startOverride w:val="1"/>
    </w:lvlOverride>
  </w:num>
  <w:num w:numId="24" w16cid:durableId="1908489970">
    <w:abstractNumId w:val="1"/>
    <w:lvlOverride w:ilvl="0">
      <w:startOverride w:val="1"/>
    </w:lvlOverride>
  </w:num>
  <w:num w:numId="25" w16cid:durableId="953748985">
    <w:abstractNumId w:val="1"/>
    <w:lvlOverride w:ilvl="0">
      <w:startOverride w:val="1"/>
    </w:lvlOverride>
  </w:num>
  <w:num w:numId="26" w16cid:durableId="503277663">
    <w:abstractNumId w:val="1"/>
    <w:lvlOverride w:ilvl="0">
      <w:startOverride w:val="1"/>
    </w:lvlOverride>
  </w:num>
  <w:num w:numId="27" w16cid:durableId="1807309696">
    <w:abstractNumId w:val="1"/>
    <w:lvlOverride w:ilvl="0">
      <w:startOverride w:val="1"/>
    </w:lvlOverride>
  </w:num>
  <w:num w:numId="28" w16cid:durableId="1533492348">
    <w:abstractNumId w:val="1"/>
    <w:lvlOverride w:ilvl="0">
      <w:startOverride w:val="1"/>
    </w:lvlOverride>
  </w:num>
  <w:num w:numId="29" w16cid:durableId="119106551">
    <w:abstractNumId w:val="0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KzMDcyNzY1MjEyMTBW0lEKTi0uzszPAykwrgUAVcGmsywAAAA="/>
  </w:docVars>
  <w:rsids>
    <w:rsidRoot w:val="00046984"/>
    <w:rsid w:val="00020299"/>
    <w:rsid w:val="0004125A"/>
    <w:rsid w:val="00046984"/>
    <w:rsid w:val="000B0461"/>
    <w:rsid w:val="000B4E68"/>
    <w:rsid w:val="000B597D"/>
    <w:rsid w:val="000B5A73"/>
    <w:rsid w:val="000E1CBF"/>
    <w:rsid w:val="000E393D"/>
    <w:rsid w:val="000E7146"/>
    <w:rsid w:val="00106064"/>
    <w:rsid w:val="0013445B"/>
    <w:rsid w:val="00150A8C"/>
    <w:rsid w:val="00154AEF"/>
    <w:rsid w:val="00155AED"/>
    <w:rsid w:val="001643F7"/>
    <w:rsid w:val="00185EAF"/>
    <w:rsid w:val="001D2D99"/>
    <w:rsid w:val="001D3F3A"/>
    <w:rsid w:val="001E300A"/>
    <w:rsid w:val="001F255B"/>
    <w:rsid w:val="001F3612"/>
    <w:rsid w:val="002044AE"/>
    <w:rsid w:val="00210F44"/>
    <w:rsid w:val="00233A8D"/>
    <w:rsid w:val="002724D5"/>
    <w:rsid w:val="00291605"/>
    <w:rsid w:val="00293AC4"/>
    <w:rsid w:val="002A70F4"/>
    <w:rsid w:val="002A7DAC"/>
    <w:rsid w:val="002B6C39"/>
    <w:rsid w:val="002D2733"/>
    <w:rsid w:val="0032168C"/>
    <w:rsid w:val="0033417F"/>
    <w:rsid w:val="00340134"/>
    <w:rsid w:val="00341BA6"/>
    <w:rsid w:val="00370675"/>
    <w:rsid w:val="00382195"/>
    <w:rsid w:val="003859E2"/>
    <w:rsid w:val="003934D2"/>
    <w:rsid w:val="003D193E"/>
    <w:rsid w:val="003F32CF"/>
    <w:rsid w:val="003F4950"/>
    <w:rsid w:val="00424BC4"/>
    <w:rsid w:val="00482422"/>
    <w:rsid w:val="00482E70"/>
    <w:rsid w:val="004970A1"/>
    <w:rsid w:val="004A6507"/>
    <w:rsid w:val="004A7610"/>
    <w:rsid w:val="004D4449"/>
    <w:rsid w:val="005022FD"/>
    <w:rsid w:val="00513280"/>
    <w:rsid w:val="00537798"/>
    <w:rsid w:val="00585668"/>
    <w:rsid w:val="005970DB"/>
    <w:rsid w:val="005B43D0"/>
    <w:rsid w:val="005F52BC"/>
    <w:rsid w:val="00602EBE"/>
    <w:rsid w:val="00646A2C"/>
    <w:rsid w:val="00650FE6"/>
    <w:rsid w:val="00652B87"/>
    <w:rsid w:val="00666B9B"/>
    <w:rsid w:val="00680283"/>
    <w:rsid w:val="00690E13"/>
    <w:rsid w:val="00697C96"/>
    <w:rsid w:val="006D39FB"/>
    <w:rsid w:val="006E3134"/>
    <w:rsid w:val="0071177C"/>
    <w:rsid w:val="0074584F"/>
    <w:rsid w:val="00755B8E"/>
    <w:rsid w:val="00793B26"/>
    <w:rsid w:val="007A7AC9"/>
    <w:rsid w:val="007B1796"/>
    <w:rsid w:val="007B7E35"/>
    <w:rsid w:val="007C331A"/>
    <w:rsid w:val="007C7C8A"/>
    <w:rsid w:val="007D6062"/>
    <w:rsid w:val="007D6623"/>
    <w:rsid w:val="00802E7A"/>
    <w:rsid w:val="00803CB6"/>
    <w:rsid w:val="00810299"/>
    <w:rsid w:val="008343E4"/>
    <w:rsid w:val="008477E8"/>
    <w:rsid w:val="00852F5B"/>
    <w:rsid w:val="00885A4E"/>
    <w:rsid w:val="008A485A"/>
    <w:rsid w:val="008B4A08"/>
    <w:rsid w:val="008D2B66"/>
    <w:rsid w:val="008D68E4"/>
    <w:rsid w:val="008E4E65"/>
    <w:rsid w:val="0090243C"/>
    <w:rsid w:val="0094033B"/>
    <w:rsid w:val="00947F9B"/>
    <w:rsid w:val="00974CA5"/>
    <w:rsid w:val="0098380D"/>
    <w:rsid w:val="00985EE3"/>
    <w:rsid w:val="009C3F20"/>
    <w:rsid w:val="009D13E8"/>
    <w:rsid w:val="009E52C6"/>
    <w:rsid w:val="009F7391"/>
    <w:rsid w:val="00A152E0"/>
    <w:rsid w:val="00A25A37"/>
    <w:rsid w:val="00A42D65"/>
    <w:rsid w:val="00A56D94"/>
    <w:rsid w:val="00A74A46"/>
    <w:rsid w:val="00A831F4"/>
    <w:rsid w:val="00A8411D"/>
    <w:rsid w:val="00A86B47"/>
    <w:rsid w:val="00A87F95"/>
    <w:rsid w:val="00AA0FEB"/>
    <w:rsid w:val="00AC22BB"/>
    <w:rsid w:val="00AE493E"/>
    <w:rsid w:val="00B00010"/>
    <w:rsid w:val="00B100E3"/>
    <w:rsid w:val="00B131CF"/>
    <w:rsid w:val="00B2198F"/>
    <w:rsid w:val="00B673E0"/>
    <w:rsid w:val="00B774D2"/>
    <w:rsid w:val="00B80919"/>
    <w:rsid w:val="00B84975"/>
    <w:rsid w:val="00BA0485"/>
    <w:rsid w:val="00BB464A"/>
    <w:rsid w:val="00BB545E"/>
    <w:rsid w:val="00BD4B12"/>
    <w:rsid w:val="00BD794F"/>
    <w:rsid w:val="00BE732C"/>
    <w:rsid w:val="00BF512E"/>
    <w:rsid w:val="00C506D7"/>
    <w:rsid w:val="00C70BF7"/>
    <w:rsid w:val="00C732EB"/>
    <w:rsid w:val="00C73EAC"/>
    <w:rsid w:val="00CB0594"/>
    <w:rsid w:val="00CB2AAC"/>
    <w:rsid w:val="00CC2E92"/>
    <w:rsid w:val="00CC39D1"/>
    <w:rsid w:val="00CC613A"/>
    <w:rsid w:val="00CD79FB"/>
    <w:rsid w:val="00CE2603"/>
    <w:rsid w:val="00D006FD"/>
    <w:rsid w:val="00D1325B"/>
    <w:rsid w:val="00D13F02"/>
    <w:rsid w:val="00D17A70"/>
    <w:rsid w:val="00D25A05"/>
    <w:rsid w:val="00D434B2"/>
    <w:rsid w:val="00D44A7B"/>
    <w:rsid w:val="00D672D0"/>
    <w:rsid w:val="00D774F1"/>
    <w:rsid w:val="00D812E1"/>
    <w:rsid w:val="00D93595"/>
    <w:rsid w:val="00DA51C3"/>
    <w:rsid w:val="00DA7F6B"/>
    <w:rsid w:val="00DB11D9"/>
    <w:rsid w:val="00DB508F"/>
    <w:rsid w:val="00DC7EA1"/>
    <w:rsid w:val="00DD14C1"/>
    <w:rsid w:val="00DD204F"/>
    <w:rsid w:val="00DD4C70"/>
    <w:rsid w:val="00DF295B"/>
    <w:rsid w:val="00E0197A"/>
    <w:rsid w:val="00E339AD"/>
    <w:rsid w:val="00E67067"/>
    <w:rsid w:val="00E874FF"/>
    <w:rsid w:val="00ED2843"/>
    <w:rsid w:val="00F07C7C"/>
    <w:rsid w:val="00F53E5D"/>
    <w:rsid w:val="00F5721F"/>
    <w:rsid w:val="00F8011F"/>
    <w:rsid w:val="00F86225"/>
    <w:rsid w:val="00FA29CF"/>
    <w:rsid w:val="00FC26F1"/>
    <w:rsid w:val="00FC2E84"/>
    <w:rsid w:val="00FE75F8"/>
    <w:rsid w:val="00FE7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  <w14:docId w14:val="7DE2AD20"/>
  <w15:docId w15:val="{B52F74AC-9EEB-401B-8336-0B031DCE8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CBF"/>
    <w:rPr>
      <w:rFonts w:cstheme="minorBidi"/>
      <w:szCs w:val="28"/>
    </w:rPr>
  </w:style>
  <w:style w:type="paragraph" w:styleId="Heading1">
    <w:name w:val="heading 1"/>
    <w:basedOn w:val="Normal"/>
    <w:next w:val="Normal"/>
    <w:link w:val="Heading1Char"/>
    <w:qFormat/>
    <w:rsid w:val="00985EE3"/>
    <w:pPr>
      <w:keepNext/>
      <w:spacing w:after="0" w:line="240" w:lineRule="auto"/>
      <w:jc w:val="both"/>
      <w:outlineLvl w:val="0"/>
    </w:pPr>
    <w:rPr>
      <w:rFonts w:ascii="Angsana New" w:eastAsia="Cordia New" w:hAnsi="Angsana New" w:cs="Angsana New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985EE3"/>
    <w:pPr>
      <w:keepNext/>
      <w:spacing w:after="0" w:line="240" w:lineRule="auto"/>
      <w:ind w:left="720"/>
      <w:jc w:val="both"/>
      <w:outlineLvl w:val="2"/>
    </w:pPr>
    <w:rPr>
      <w:rFonts w:ascii="Angsana New" w:eastAsia="Cordia New" w:hAnsi="Angsana New" w:cs="Angsana New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46984"/>
    <w:rPr>
      <w:rFonts w:ascii="Times New Roman" w:hAnsi="Times New Roman" w:cs="Times New Roman"/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046984"/>
    <w:pPr>
      <w:spacing w:before="100" w:beforeAutospacing="1" w:after="100" w:afterAutospacing="1" w:line="240" w:lineRule="auto"/>
    </w:pPr>
    <w:rPr>
      <w:rFonts w:ascii="Tahoma" w:hAnsi="Tahoma" w:cs="Tahoma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A87F95"/>
    <w:pPr>
      <w:spacing w:after="0" w:line="240" w:lineRule="auto"/>
      <w:jc w:val="both"/>
    </w:pPr>
    <w:rPr>
      <w:rFonts w:ascii="Angsana New" w:hAnsi="Angsana New" w:cs="Angsana New"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A87F95"/>
    <w:rPr>
      <w:rFonts w:ascii="Angsana New" w:hAnsi="Angsana New" w:cs="Angsana New"/>
      <w:sz w:val="32"/>
      <w:szCs w:val="3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70D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970DB"/>
    <w:rPr>
      <w:rFonts w:cstheme="minorBidi"/>
      <w:szCs w:val="28"/>
    </w:rPr>
  </w:style>
  <w:style w:type="paragraph" w:styleId="ListParagraph">
    <w:name w:val="List Paragraph"/>
    <w:basedOn w:val="Normal"/>
    <w:uiPriority w:val="34"/>
    <w:qFormat/>
    <w:rsid w:val="007B179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985EE3"/>
    <w:rPr>
      <w:rFonts w:ascii="Angsana New" w:eastAsia="Cordia New" w:hAnsi="Angsana New" w:cs="Angsana New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985EE3"/>
    <w:rPr>
      <w:rFonts w:ascii="Angsana New" w:eastAsia="Cordia New" w:hAnsi="Angsana New" w:cs="Angsana New"/>
      <w:b/>
      <w:bCs/>
      <w:sz w:val="28"/>
      <w:szCs w:val="28"/>
    </w:rPr>
  </w:style>
  <w:style w:type="character" w:styleId="FollowedHyperlink">
    <w:name w:val="FollowedHyperlink"/>
    <w:basedOn w:val="DefaultParagraphFont"/>
    <w:uiPriority w:val="99"/>
    <w:semiHidden/>
    <w:unhideWhenUsed/>
    <w:rsid w:val="00793B26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F32CF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1E30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1E300A"/>
    <w:pPr>
      <w:spacing w:after="0" w:line="240" w:lineRule="auto"/>
      <w:ind w:firstLine="284"/>
      <w:contextualSpacing/>
      <w:jc w:val="center"/>
    </w:pPr>
    <w:rPr>
      <w:rFonts w:asciiTheme="majorBidi" w:eastAsiaTheme="majorEastAsia" w:hAnsiTheme="majorBidi" w:cstheme="majorBidi"/>
      <w:b/>
      <w:bCs/>
      <w:spacing w:val="-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E300A"/>
    <w:rPr>
      <w:rFonts w:asciiTheme="majorBidi" w:eastAsiaTheme="majorEastAsia" w:hAnsiTheme="majorBidi" w:cstheme="majorBidi"/>
      <w:b/>
      <w:bCs/>
      <w:spacing w:val="-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300A"/>
    <w:pPr>
      <w:spacing w:after="160" w:line="240" w:lineRule="auto"/>
      <w:ind w:firstLine="284"/>
      <w:jc w:val="center"/>
    </w:pPr>
    <w:rPr>
      <w:rFonts w:asciiTheme="majorBidi" w:eastAsiaTheme="minorHAnsi" w:hAnsiTheme="majorBidi" w:cstheme="majorBidi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300A"/>
    <w:rPr>
      <w:rFonts w:asciiTheme="majorBidi" w:eastAsiaTheme="minorHAnsi" w:hAnsiTheme="majorBidi" w:cstheme="majorBidi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1E300A"/>
    <w:rPr>
      <w:sz w:val="24"/>
      <w:szCs w:val="24"/>
    </w:rPr>
  </w:style>
  <w:style w:type="character" w:customStyle="1" w:styleId="Referencenew0">
    <w:name w:val="Reference_new อักขระ"/>
    <w:link w:val="Referencenew"/>
    <w:locked/>
    <w:rsid w:val="002724D5"/>
    <w:rPr>
      <w:rFonts w:asciiTheme="majorBidi" w:eastAsia="TH SarabunPSK" w:hAnsiTheme="majorBidi" w:cstheme="majorBidi"/>
      <w:spacing w:val="-6"/>
      <w:sz w:val="28"/>
      <w:lang w:eastAsia="th-TH"/>
    </w:rPr>
  </w:style>
  <w:style w:type="paragraph" w:customStyle="1" w:styleId="Referencenew">
    <w:name w:val="Reference_new"/>
    <w:basedOn w:val="Normal"/>
    <w:link w:val="Referencenew0"/>
    <w:autoRedefine/>
    <w:qFormat/>
    <w:rsid w:val="002724D5"/>
    <w:pPr>
      <w:numPr>
        <w:numId w:val="3"/>
      </w:numPr>
      <w:suppressAutoHyphens/>
      <w:spacing w:after="0" w:line="264" w:lineRule="auto"/>
      <w:contextualSpacing/>
      <w:jc w:val="thaiDistribute"/>
    </w:pPr>
    <w:rPr>
      <w:rFonts w:asciiTheme="majorBidi" w:eastAsia="TH SarabunPSK" w:hAnsiTheme="majorBidi" w:cstheme="majorBidi"/>
      <w:spacing w:val="-6"/>
      <w:sz w:val="28"/>
      <w:szCs w:val="22"/>
      <w:lang w:eastAsia="th-TH"/>
    </w:rPr>
  </w:style>
  <w:style w:type="character" w:styleId="CommentReference">
    <w:name w:val="annotation reference"/>
    <w:basedOn w:val="DefaultParagraphFont"/>
    <w:uiPriority w:val="99"/>
    <w:semiHidden/>
    <w:unhideWhenUsed/>
    <w:rsid w:val="000E1C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1CBF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1CBF"/>
    <w:rPr>
      <w:rFonts w:cstheme="minorBidi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1C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1CBF"/>
    <w:rPr>
      <w:rFonts w:cstheme="minorBidi"/>
      <w:b/>
      <w:bCs/>
      <w:sz w:val="20"/>
      <w:szCs w:val="25"/>
    </w:rPr>
  </w:style>
  <w:style w:type="paragraph" w:styleId="Header">
    <w:name w:val="header"/>
    <w:basedOn w:val="Normal"/>
    <w:link w:val="HeaderChar"/>
    <w:uiPriority w:val="99"/>
    <w:unhideWhenUsed/>
    <w:rsid w:val="00A841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11D"/>
    <w:rPr>
      <w:rFonts w:cstheme="minorBidi"/>
      <w:szCs w:val="28"/>
    </w:rPr>
  </w:style>
  <w:style w:type="paragraph" w:styleId="Footer">
    <w:name w:val="footer"/>
    <w:basedOn w:val="Normal"/>
    <w:link w:val="FooterChar"/>
    <w:uiPriority w:val="99"/>
    <w:unhideWhenUsed/>
    <w:rsid w:val="00A841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11D"/>
    <w:rPr>
      <w:rFonts w:cstheme="minorBidi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5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h01.tci-thaijo.org/index.php/lej" TargetMode="External"/><Relationship Id="rId13" Type="http://schemas.openxmlformats.org/officeDocument/2006/relationships/hyperlink" Target="https://ph01.tci-thaijo.org/index.php/lej/about/submiss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rl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rl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web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h01.tci-thaijo.org/index.php/lej" TargetMode="External"/><Relationship Id="rId14" Type="http://schemas.openxmlformats.org/officeDocument/2006/relationships/hyperlink" Target="mailto:kmitl.eng.jnl@gmail.com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6318D916-7B2F-4EED-9A62-295673227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532</TotalTime>
  <Pages>18</Pages>
  <Words>3534</Words>
  <Characters>20148</Characters>
  <Application>Microsoft Office Word</Application>
  <DocSecurity>0</DocSecurity>
  <Lines>167</Lines>
  <Paragraphs>47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Virun Chulkaivalsucharit</cp:lastModifiedBy>
  <cp:revision>7</cp:revision>
  <cp:lastPrinted>2020-03-02T01:59:00Z</cp:lastPrinted>
  <dcterms:created xsi:type="dcterms:W3CDTF">2021-08-10T10:03:00Z</dcterms:created>
  <dcterms:modified xsi:type="dcterms:W3CDTF">2023-08-23T19:06:00Z</dcterms:modified>
</cp:coreProperties>
</file>